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</w:rPr>
        <w:t>攀枝花市西区清香坪大水井片区（清香坪单元、大水井单元）中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:lang w:val="en-US" w:eastAsia="zh-CN"/>
        </w:rPr>
        <w:t>清B19、B20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</w:rPr>
        <w:t>地块规划调整事宜公示说明</w:t>
      </w:r>
    </w:p>
    <w:p>
      <w:pPr>
        <w:pStyle w:val="2"/>
        <w:spacing w:line="60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</w:rPr>
      </w:pPr>
    </w:p>
    <w:p>
      <w:pPr>
        <w:spacing w:line="353" w:lineRule="auto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</w:rPr>
        <w:t>一、规划调整申请主体</w:t>
      </w:r>
    </w:p>
    <w:p>
      <w:pPr>
        <w:spacing w:line="353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>攀枝花市西区政府</w:t>
      </w:r>
    </w:p>
    <w:p>
      <w:pPr>
        <w:spacing w:line="353" w:lineRule="auto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</w:rPr>
        <w:t>二、规划调整区域</w:t>
      </w:r>
    </w:p>
    <w:p>
      <w:pPr>
        <w:spacing w:line="353" w:lineRule="auto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本次规划调整范围位于西区主城区，涉及《攀枝花市西区清香坪大水井片区（清香坪单元、大水井单元）控制性详细规划》内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清B19、B20两个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地块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调整范围西侧为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储备土地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，北侧为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星瑞时代广场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，南侧为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储备土地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，东侧为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宝鼎金沙小区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。</w:t>
      </w:r>
    </w:p>
    <w:p>
      <w:pPr>
        <w:spacing w:line="353" w:lineRule="auto"/>
        <w:ind w:firstLine="640" w:firstLineChars="200"/>
        <w:jc w:val="both"/>
        <w:rPr>
          <w:rFonts w:ascii="黑体" w:hAnsi="黑体" w:eastAsia="黑体" w:cs="黑体"/>
          <w:color w:val="000000" w:themeColor="text1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</w:rPr>
        <w:t>三、规划调整背景</w:t>
      </w:r>
    </w:p>
    <w:p>
      <w:pPr>
        <w:spacing w:line="353" w:lineRule="auto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为加速城市更新，盘活存量土地，提升便民服务水平，营造良好商业氛围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，西区政府向市政府提交了《关于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西区文化岛四期清B19等地块规划调整事宜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的请示》（攀西府〔2022〕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号），申请对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清B19、B20地块用地规划进行调整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。</w:t>
      </w:r>
    </w:p>
    <w:p>
      <w:pPr>
        <w:spacing w:line="353" w:lineRule="auto"/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</w:rPr>
        <w:t>四、规划调整内容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将原控规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清B19、B20地块（R21）规划指标中增加10%商业兼容比例，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用地面积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用地性质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及其他规划指标不作调整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</w:rPr>
        <w:t>容积率≤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1.5、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</w:rPr>
        <w:t>建筑密度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</w:rPr>
        <w:t>≤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40%、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</w:rPr>
        <w:t>绿地率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≥30%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</w:rPr>
        <w:t>）。</w:t>
      </w:r>
    </w:p>
    <w:p>
      <w:pPr>
        <w:spacing w:line="600" w:lineRule="exact"/>
        <w:ind w:firstLine="880" w:firstLineChars="200"/>
        <w:rPr>
          <w:rFonts w:ascii="方正小标宋_GBK" w:hAnsi="方正小标宋_GBK" w:eastAsia="方正小标宋_GBK" w:cs="方正小标宋_GBK"/>
          <w:color w:val="000000" w:themeColor="text1"/>
          <w:kern w:val="2"/>
          <w:sz w:val="44"/>
          <w:szCs w:val="44"/>
          <w:highlight w:val="none"/>
          <w:lang w:eastAsia="zh-CN"/>
        </w:rPr>
        <w:sectPr>
          <w:pgSz w:w="11906" w:h="16838"/>
          <w:pgMar w:top="1134" w:right="1633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ind w:left="0" w:leftChars="0" w:firstLine="0" w:firstLineChars="0"/>
        <w:jc w:val="both"/>
        <w:rPr>
          <w:rFonts w:ascii="方正小标宋_GBK" w:hAnsi="方正小标宋_GBK" w:eastAsia="方正小标宋_GBK" w:cs="方正小标宋_GBK"/>
          <w:color w:val="000000" w:themeColor="text1"/>
          <w:kern w:val="2"/>
          <w:sz w:val="44"/>
          <w:szCs w:val="44"/>
          <w:highlight w:val="none"/>
          <w:lang w:eastAsia="zh-CN"/>
        </w:rPr>
      </w:pPr>
      <w:r>
        <w:drawing>
          <wp:inline distT="0" distB="0" distL="114300" distR="114300">
            <wp:extent cx="9052560" cy="589153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52560" cy="589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134" w:right="1134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B2386"/>
    <w:rsid w:val="000609A9"/>
    <w:rsid w:val="0011747D"/>
    <w:rsid w:val="001E4C31"/>
    <w:rsid w:val="002917D0"/>
    <w:rsid w:val="002F0FEB"/>
    <w:rsid w:val="00354183"/>
    <w:rsid w:val="00433641"/>
    <w:rsid w:val="004A1480"/>
    <w:rsid w:val="0053276A"/>
    <w:rsid w:val="005563B6"/>
    <w:rsid w:val="006573A9"/>
    <w:rsid w:val="006F7142"/>
    <w:rsid w:val="007542FC"/>
    <w:rsid w:val="007B2386"/>
    <w:rsid w:val="007B67DE"/>
    <w:rsid w:val="007C02A5"/>
    <w:rsid w:val="008753D7"/>
    <w:rsid w:val="00967336"/>
    <w:rsid w:val="00974948"/>
    <w:rsid w:val="00C44C8A"/>
    <w:rsid w:val="00D129A2"/>
    <w:rsid w:val="00EF27F1"/>
    <w:rsid w:val="00F440EA"/>
    <w:rsid w:val="076A27FE"/>
    <w:rsid w:val="0BEE3A8D"/>
    <w:rsid w:val="11E413A5"/>
    <w:rsid w:val="135739D2"/>
    <w:rsid w:val="14C84235"/>
    <w:rsid w:val="1A370343"/>
    <w:rsid w:val="1B8340C6"/>
    <w:rsid w:val="1FA83A3C"/>
    <w:rsid w:val="212139F6"/>
    <w:rsid w:val="314B7B33"/>
    <w:rsid w:val="33BF08B5"/>
    <w:rsid w:val="38AF54BE"/>
    <w:rsid w:val="3A551E2D"/>
    <w:rsid w:val="3B0D0939"/>
    <w:rsid w:val="44743BDA"/>
    <w:rsid w:val="44AA47B5"/>
    <w:rsid w:val="45833DF4"/>
    <w:rsid w:val="509D1683"/>
    <w:rsid w:val="64FB7A59"/>
    <w:rsid w:val="6F3232B4"/>
    <w:rsid w:val="77154E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40"/>
      <w:jc w:val="left"/>
    </w:pPr>
    <w:rPr>
      <w:rFonts w:ascii="宋体" w:hAnsi="宋体" w:eastAsia="宋体"/>
      <w:kern w:val="0"/>
      <w:sz w:val="24"/>
      <w:szCs w:val="24"/>
      <w:lang w:eastAsia="en-US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页眉 Char"/>
    <w:basedOn w:val="7"/>
    <w:link w:val="5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1">
    <w:name w:val="批注框文本 Char"/>
    <w:basedOn w:val="7"/>
    <w:link w:val="3"/>
    <w:qFormat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368</Words>
  <Characters>400</Characters>
  <Lines>12</Lines>
  <Paragraphs>3</Paragraphs>
  <TotalTime>12</TotalTime>
  <ScaleCrop>false</ScaleCrop>
  <LinksUpToDate>false</LinksUpToDate>
  <CharactersWithSpaces>400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2022-02-28T09:50:00Z</dcterms:created>
  <dc:creator>sponge</dc:creator>
  <cp:lastModifiedBy>李珂</cp:lastModifiedBy>
  <dcterms:modified xsi:type="dcterms:W3CDTF">2022-04-07T07:42:05Z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F90B9C44384D405A8D0A781CD7B36173</vt:lpwstr>
  </property>
</Properties>
</file>