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23"/>
        <w:textAlignment w:val="baseline"/>
        <w:rPr>
          <w:rFonts w:ascii="Calibri" w:hAnsi="Calibri" w:eastAsia="方正小标宋简体" w:cs="Times New Roman"/>
          <w:color w:val="FF0000"/>
          <w:kern w:val="0"/>
          <w:sz w:val="84"/>
          <w:szCs w:val="20"/>
          <w:u w:val="none" w:color="000000"/>
        </w:rPr>
      </w:pPr>
    </w:p>
    <w:p>
      <w:pPr>
        <w:widowControl/>
        <w:spacing w:line="538" w:lineRule="atLeast"/>
        <w:ind w:firstLine="0"/>
        <w:jc w:val="center"/>
        <w:textAlignment w:val="baseline"/>
        <w:rPr>
          <w:rFonts w:ascii="Calibri" w:hAnsi="Calibri" w:eastAsia="方正小标宋简体" w:cs="Times New Roman"/>
          <w:b/>
          <w:color w:val="FF0000"/>
          <w:w w:val="79"/>
          <w:kern w:val="0"/>
          <w:sz w:val="84"/>
          <w:szCs w:val="84"/>
          <w:u w:val="none" w:color="000000"/>
        </w:rPr>
      </w:pPr>
      <w:r>
        <w:rPr>
          <w:rFonts w:hint="eastAsia" w:ascii="Calibri" w:hAnsi="Calibri" w:eastAsia="方正小标宋简体" w:cs="Times New Roman"/>
          <w:b/>
          <w:color w:val="FF0000"/>
          <w:w w:val="79"/>
          <w:kern w:val="0"/>
          <w:sz w:val="84"/>
          <w:szCs w:val="84"/>
          <w:u w:val="none" w:color="000000"/>
        </w:rPr>
        <w:t>攀枝花市不动产登记中心文</w:t>
      </w:r>
      <w:r>
        <w:rPr>
          <w:rFonts w:hint="eastAsia" w:ascii="Calibri" w:hAnsi="Calibri" w:eastAsia="方正小标宋简体" w:cs="Times New Roman"/>
          <w:b/>
          <w:color w:val="FF0000"/>
          <w:spacing w:val="-4"/>
          <w:w w:val="79"/>
          <w:kern w:val="0"/>
          <w:sz w:val="84"/>
          <w:szCs w:val="84"/>
          <w:u w:val="none" w:color="000000"/>
        </w:rPr>
        <w:t>件</w:t>
      </w:r>
    </w:p>
    <w:p>
      <w:pPr>
        <w:widowControl/>
        <w:spacing w:line="538" w:lineRule="atLeast"/>
        <w:ind w:firstLine="0"/>
        <w:textAlignment w:val="baseline"/>
        <w:rPr>
          <w:rFonts w:ascii="Calibri" w:hAnsi="Calibri" w:eastAsia="仿宋_GB2312" w:cs="Times New Roman"/>
          <w:color w:val="000000"/>
          <w:kern w:val="0"/>
          <w:sz w:val="31"/>
          <w:szCs w:val="20"/>
          <w:u w:val="none" w:color="000000"/>
        </w:rPr>
      </w:pPr>
    </w:p>
    <w:p>
      <w:pPr>
        <w:widowControl/>
        <w:spacing w:line="538" w:lineRule="atLeast"/>
        <w:ind w:firstLine="620" w:firstLineChars="200"/>
        <w:textAlignment w:val="baseline"/>
        <w:rPr>
          <w:rFonts w:hint="eastAsia" w:ascii="楷体_GB2312" w:hAnsi="楷体" w:eastAsia="楷体_GB2312" w:cs="Times New Roman"/>
          <w:color w:val="000000"/>
          <w:kern w:val="0"/>
          <w:sz w:val="32"/>
          <w:szCs w:val="32"/>
          <w:u w:val="none" w:color="000000"/>
        </w:rPr>
      </w:pPr>
      <w:r>
        <w:rPr>
          <w:rFonts w:hint="eastAsia" w:ascii="Times New Roman" w:hAnsi="Calibri" w:eastAsia="仿宋_GB2312" w:cs="Times New Roman"/>
          <w:color w:val="000000"/>
          <w:kern w:val="0"/>
          <w:sz w:val="31"/>
          <w:szCs w:val="20"/>
          <w:u w:val="none" w:color="00000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368300</wp:posOffset>
                </wp:positionV>
                <wp:extent cx="5372100" cy="0"/>
                <wp:effectExtent l="0" t="9525" r="0" b="9525"/>
                <wp:wrapNone/>
                <wp:docPr id="10" name="直接连接符 10"/>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9pt;height:0pt;width:423pt;z-index:251660288;mso-width-relative:page;mso-height-relative:page;" filled="f" stroked="t" coordsize="21600,21600" o:gfxdata="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yE7QvUAAAACAEAAA8AAAAAAAAAAQAgAAAAIgAAAGRycy9kb3ducmV2LnhtbFBLAQIU&#10;ABQAAAAIAIdO4kBpRXY69wEAAOcDAAAOAAAAAAAAAAEAIAAAACMBAABkcnMvZTJvRG9jLnhtbFBL&#10;BQYAAAAABgAGAFkBAACMBQAAAAA=&#10;">
                <v:fill on="f" focussize="0,0"/>
                <v:stroke weight="1.5pt" color="#FF0000" joinstyle="round"/>
                <v:imagedata o:title=""/>
                <o:lock v:ext="edit" aspectratio="f"/>
              </v:line>
            </w:pict>
          </mc:Fallback>
        </mc:AlternateContent>
      </w:r>
      <w:r>
        <w:rPr>
          <w:rFonts w:ascii="Times New Roman" w:hAnsi="Times New Roman" w:eastAsia="仿宋_GB2312" w:cs="Times New Roman"/>
          <w:color w:val="000000"/>
          <w:kern w:val="0"/>
          <w:sz w:val="31"/>
          <w:szCs w:val="20"/>
          <w:u w:val="none" w:color="00000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99060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7.8pt;height:0pt;width:0.05pt;z-index:251659264;mso-width-relative:page;mso-height-relative:page;" filled="f" stroked="t" coordsize="21600,21600" o:gfxdata="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dM&#10;ZrfSAAAABwEAAA8AAAAAAAAAAQAgAAAAIgAAAGRycy9kb3ducmV2LnhtbFBLAQIUABQAAAAIAIdO&#10;4kB4LHyO8AEAAOADAAAOAAAAAAAAAAEAIAAAACEBAABkcnMvZTJvRG9jLnhtbFBLBQYAAAAABgAG&#10;AFkBAACDBQAAAAA=&#10;">
                <v:fill on="f" focussize="0,0"/>
                <v:stroke color="#000000" joinstyle="round"/>
                <v:imagedata o:title=""/>
                <o:lock v:ext="edit" aspectratio="f"/>
              </v:line>
            </w:pict>
          </mc:Fallback>
        </mc:AlternateContent>
      </w:r>
      <w:r>
        <w:rPr>
          <w:rFonts w:ascii="Times New Roman" w:hAnsi="Times New Roman" w:eastAsia="仿宋_GB2312" w:cs="Times New Roman"/>
          <w:color w:val="000000"/>
          <w:kern w:val="0"/>
          <w:sz w:val="32"/>
          <w:szCs w:val="20"/>
          <w:u w:val="none" w:color="000000"/>
        </w:rPr>
        <w:t>攀不动产发</w:t>
      </w:r>
      <w:r>
        <w:rPr>
          <w:rFonts w:ascii="Times New Roman" w:hAnsi="Calibri" w:eastAsia="仿宋_GB2312" w:cs="Times New Roman"/>
          <w:color w:val="000000"/>
          <w:kern w:val="0"/>
          <w:sz w:val="32"/>
          <w:szCs w:val="20"/>
          <w:u w:val="none" w:color="000000"/>
        </w:rPr>
        <w:t>〔</w:t>
      </w:r>
      <w:r>
        <w:rPr>
          <w:rFonts w:ascii="Times New Roman" w:hAnsi="Times New Roman" w:eastAsia="仿宋_GB2312" w:cs="Times New Roman"/>
          <w:color w:val="000000"/>
          <w:kern w:val="0"/>
          <w:sz w:val="32"/>
          <w:szCs w:val="20"/>
          <w:u w:val="none" w:color="000000"/>
        </w:rPr>
        <w:t>202</w:t>
      </w:r>
      <w:r>
        <w:rPr>
          <w:rFonts w:hint="eastAsia" w:ascii="Times New Roman" w:hAnsi="Times New Roman" w:eastAsia="仿宋_GB2312" w:cs="Times New Roman"/>
          <w:color w:val="000000"/>
          <w:kern w:val="0"/>
          <w:sz w:val="32"/>
          <w:szCs w:val="20"/>
          <w:u w:val="none" w:color="000000"/>
          <w:lang w:val="en-US" w:eastAsia="zh-CN"/>
        </w:rPr>
        <w:t>1</w:t>
      </w:r>
      <w:r>
        <w:rPr>
          <w:rFonts w:ascii="Times New Roman" w:hAnsi="Calibri" w:eastAsia="仿宋_GB2312" w:cs="Times New Roman"/>
          <w:color w:val="000000"/>
          <w:kern w:val="0"/>
          <w:sz w:val="32"/>
          <w:szCs w:val="20"/>
          <w:u w:val="none" w:color="000000"/>
        </w:rPr>
        <w:t>〕</w:t>
      </w:r>
      <w:r>
        <w:rPr>
          <w:rFonts w:hint="eastAsia" w:ascii="Times New Roman" w:hAnsi="Calibri" w:eastAsia="仿宋_GB2312" w:cs="Times New Roman"/>
          <w:color w:val="000000"/>
          <w:kern w:val="0"/>
          <w:sz w:val="32"/>
          <w:szCs w:val="20"/>
          <w:u w:val="none" w:color="000000"/>
          <w:lang w:val="en-US" w:eastAsia="zh-CN"/>
        </w:rPr>
        <w:t>11</w:t>
      </w:r>
      <w:r>
        <w:rPr>
          <w:rFonts w:ascii="Times New Roman" w:hAnsi="Times New Roman" w:eastAsia="仿宋_GB2312" w:cs="Times New Roman"/>
          <w:color w:val="000000"/>
          <w:kern w:val="0"/>
          <w:sz w:val="32"/>
          <w:szCs w:val="20"/>
          <w:u w:val="none" w:color="000000"/>
        </w:rPr>
        <w:t>号</w:t>
      </w:r>
      <w:r>
        <w:rPr>
          <w:rFonts w:hint="eastAsia" w:ascii="仿宋_GB2312" w:hAnsi="宋体" w:eastAsia="仿宋_GB2312" w:cs="Times New Roman"/>
          <w:color w:val="000000"/>
          <w:kern w:val="0"/>
          <w:sz w:val="32"/>
          <w:szCs w:val="20"/>
          <w:u w:val="none" w:color="000000"/>
        </w:rPr>
        <w:t xml:space="preserve"> </w:t>
      </w:r>
      <w:r>
        <w:rPr>
          <w:rFonts w:hint="eastAsia" w:ascii="宋体" w:hAnsi="宋体" w:eastAsia="仿宋_GB2312" w:cs="Times New Roman"/>
          <w:color w:val="000000"/>
          <w:kern w:val="0"/>
          <w:sz w:val="32"/>
          <w:szCs w:val="20"/>
          <w:u w:val="none" w:color="000000"/>
        </w:rPr>
        <w:t xml:space="preserve"> </w:t>
      </w:r>
      <w:r>
        <w:rPr>
          <w:rFonts w:ascii="Calibri" w:hAnsi="Calibri" w:eastAsia="仿宋_GB2312" w:cs="Times New Roman"/>
          <w:color w:val="000000"/>
          <w:kern w:val="0"/>
          <w:sz w:val="31"/>
          <w:szCs w:val="20"/>
          <w:u w:val="none" w:color="000000"/>
        </w:rPr>
        <w:t xml:space="preserve">          </w:t>
      </w:r>
      <w:r>
        <w:rPr>
          <w:rFonts w:hint="eastAsia" w:ascii="仿宋_GB2312" w:hAnsi="Calibri" w:eastAsia="仿宋_GB2312" w:cs="Times New Roman"/>
          <w:color w:val="000000"/>
          <w:kern w:val="0"/>
          <w:sz w:val="32"/>
          <w:szCs w:val="32"/>
          <w:u w:val="none" w:color="000000"/>
        </w:rPr>
        <w:t>签发人：</w:t>
      </w:r>
      <w:r>
        <w:rPr>
          <w:rFonts w:hint="eastAsia" w:ascii="楷体_GB2312" w:hAnsi="楷体" w:eastAsia="楷体_GB2312" w:cs="Times New Roman"/>
          <w:color w:val="000000"/>
          <w:kern w:val="0"/>
          <w:sz w:val="32"/>
          <w:szCs w:val="32"/>
          <w:u w:val="none" w:color="000000"/>
        </w:rPr>
        <w:t>罗立波</w:t>
      </w:r>
    </w:p>
    <w:p>
      <w:pPr>
        <w:widowControl/>
        <w:spacing w:line="538" w:lineRule="atLeast"/>
        <w:ind w:firstLine="320" w:firstLineChars="100"/>
        <w:textAlignment w:val="baseline"/>
        <w:rPr>
          <w:rFonts w:hint="eastAsia" w:ascii="楷体_GB2312" w:hAnsi="楷体" w:eastAsia="楷体_GB2312" w:cs="Times New Roman"/>
          <w:color w:val="000000"/>
          <w:kern w:val="0"/>
          <w:sz w:val="32"/>
          <w:szCs w:val="32"/>
          <w:u w:val="none" w:color="000000"/>
        </w:rPr>
      </w:pPr>
    </w:p>
    <w:p>
      <w:pPr>
        <w:widowControl/>
        <w:spacing w:line="538" w:lineRule="atLeast"/>
        <w:ind w:firstLine="320" w:firstLineChars="100"/>
        <w:textAlignment w:val="baseline"/>
        <w:rPr>
          <w:rFonts w:hint="eastAsia" w:ascii="楷体_GB2312" w:hAnsi="楷体" w:eastAsia="楷体_GB2312" w:cs="Times New Roman"/>
          <w:color w:val="000000"/>
          <w:kern w:val="0"/>
          <w:sz w:val="32"/>
          <w:szCs w:val="32"/>
          <w:u w:val="none" w:color="000000"/>
        </w:rPr>
      </w:pPr>
    </w:p>
    <w:p>
      <w:pPr>
        <w:keepNext w:val="0"/>
        <w:keepLines w:val="0"/>
        <w:pageBreakBefore w:val="0"/>
        <w:widowControl w:val="0"/>
        <w:shd w:val="clear"/>
        <w:kinsoku/>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攀枝花市不动产登记中心</w:t>
      </w:r>
    </w:p>
    <w:p>
      <w:pPr>
        <w:keepNext w:val="0"/>
        <w:keepLines w:val="0"/>
        <w:pageBreakBefore w:val="0"/>
        <w:widowControl w:val="0"/>
        <w:shd w:val="clear"/>
        <w:kinsoku/>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关于印发《攀枝花市本级不动产登记“以图查房”（试运行）实施方案》的通知</w:t>
      </w:r>
    </w:p>
    <w:p>
      <w:pPr>
        <w:keepNext w:val="0"/>
        <w:keepLines w:val="0"/>
        <w:pageBreakBefore w:val="0"/>
        <w:widowControl w:val="0"/>
        <w:shd w:val="clear"/>
        <w:kinsoku/>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_GBK" w:cs="Times New Roman"/>
          <w:b/>
          <w:bCs/>
          <w:sz w:val="44"/>
          <w:szCs w:val="44"/>
        </w:rPr>
      </w:pPr>
    </w:p>
    <w:p>
      <w:pPr>
        <w:keepNext w:val="0"/>
        <w:keepLines w:val="0"/>
        <w:pageBreakBefore w:val="0"/>
        <w:widowControl w:val="0"/>
        <w:shd w:val="clear"/>
        <w:kinsoku/>
        <w:overflowPunct/>
        <w:topLinePunct w:val="0"/>
        <w:autoSpaceDE/>
        <w:autoSpaceDN/>
        <w:bidi w:val="0"/>
        <w:adjustRightInd/>
        <w:snapToGrid/>
        <w:spacing w:line="540" w:lineRule="exact"/>
        <w:ind w:left="0" w:left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中心各科（室）：</w:t>
      </w:r>
    </w:p>
    <w:p>
      <w:pPr>
        <w:keepNext w:val="0"/>
        <w:keepLines w:val="0"/>
        <w:pageBreakBefore w:val="0"/>
        <w:widowControl w:val="0"/>
        <w:shd w:val="clear"/>
        <w:kinsoku/>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经中心研究，现将《攀枝花市本级不动产登记“以图查房”（试运行）实施方案》印发给你们，请认真组织实施。</w:t>
      </w:r>
    </w:p>
    <w:p>
      <w:pPr>
        <w:keepNext w:val="0"/>
        <w:keepLines w:val="0"/>
        <w:pageBreakBefore w:val="0"/>
        <w:widowControl w:val="0"/>
        <w:shd w:val="clear"/>
        <w:kinsoku/>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特此通知。</w:t>
      </w:r>
    </w:p>
    <w:p>
      <w:pPr>
        <w:keepNext w:val="0"/>
        <w:keepLines w:val="0"/>
        <w:pageBreakBefore w:val="0"/>
        <w:widowControl w:val="0"/>
        <w:shd w:val="clear"/>
        <w:kinsoku/>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shd w:val="clear"/>
        <w:kinsoku/>
        <w:wordWrap/>
        <w:overflowPunct/>
        <w:topLinePunct w:val="0"/>
        <w:autoSpaceDE/>
        <w:autoSpaceDN/>
        <w:bidi w:val="0"/>
        <w:adjustRightInd/>
        <w:snapToGrid/>
        <w:spacing w:line="540" w:lineRule="exact"/>
        <w:ind w:left="1598" w:leftChars="304" w:hanging="960" w:hangingChars="3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附件：攀枝花市本级不动产登记“以图查房”（试运行）实施方案</w:t>
      </w:r>
    </w:p>
    <w:p>
      <w:pPr>
        <w:keepNext w:val="0"/>
        <w:keepLines w:val="0"/>
        <w:pageBreakBefore w:val="0"/>
        <w:widowControl w:val="0"/>
        <w:shd w:val="clear"/>
        <w:kinsoku/>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shd w:val="clear"/>
        <w:kinsoku/>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shd w:val="clear"/>
        <w:kinsoku/>
        <w:overflowPunct/>
        <w:topLinePunct w:val="0"/>
        <w:autoSpaceDE/>
        <w:autoSpaceDN/>
        <w:bidi w:val="0"/>
        <w:adjustRightInd/>
        <w:snapToGrid/>
        <w:spacing w:line="540" w:lineRule="exact"/>
        <w:ind w:left="0" w:leftChars="0" w:firstLine="640" w:firstLineChars="200"/>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攀枝花市不动产登记中心</w:t>
      </w:r>
    </w:p>
    <w:p>
      <w:pPr>
        <w:keepNext w:val="0"/>
        <w:keepLines w:val="0"/>
        <w:pageBreakBefore w:val="0"/>
        <w:widowControl w:val="0"/>
        <w:shd w:val="clear"/>
        <w:kinsoku/>
        <w:wordWrap w:val="0"/>
        <w:overflowPunct/>
        <w:topLinePunct w:val="0"/>
        <w:autoSpaceDE/>
        <w:autoSpaceDN/>
        <w:bidi w:val="0"/>
        <w:adjustRightInd/>
        <w:snapToGrid/>
        <w:spacing w:line="540" w:lineRule="exact"/>
        <w:ind w:left="0" w:leftChars="0" w:firstLine="640" w:firstLineChars="200"/>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 xml:space="preserve">日   </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攀枝花市本级不动产登记“以图查房”（试运行）</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国务院办公厅关于做好优化营商环境改革举措复制推广借鉴工作的通知》（国办函〔2019〕89号）精神，为落实好关于提供不动产登记信息权利人自主查询和网上查询服务有关要求，结合攀枝花实际，特制定本实施方案。</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满足不动产登记资料、测绘信息查询相关法律规定的前提下，以现有地理信息系统和不动产权籍、登记信息为基础，自主建设并试行攀枝花市本级不动产“以图查房”功能，让老百姓自己或通过值守工作人员即可查询市域内小区房屋的自然属性和权利限制情况等，给群众提供更加优质便捷的登记信息自主查询和网上查询服务，给老百姓在房源查找和房屋交易时提供一定的参考依据，避免因交易房屋存在抵押权利、司法限制等未解除给老百姓财产带来不必要的损失。同时，对房屋权利人名称、身份证信息等进行保密屏蔽，避免造成个人隐私泄露。</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ArcGIS系统的地图服务功能，依托我市建成区遥感影像图，先行标注试点区域、交易频繁及重点楼盘的宗地及房屋信息，通过布设的专用查询终端，给市民提供自主查询服务。查询功能包括：通过查询小区名称、楼栋号等信息，准确定位到房屋所在小区、楼栋在地图上的准确位置，查看房屋及周边实景现状，查询房屋的坐落、面积、用途、竣工时间、宗地图、房屋分户平面图等信息，查询房屋是否存在抵押、查封等权利限制信息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三、工作依据、技术标准及路线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（一）工作依据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《国务院办公厅关于做好优化营商环境改革举措复制推广借鉴工作的通知》（国办函〔2019〕89号）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国土资源部《不动产登记资料查询暂行办法》（2018年第80号令）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（二）技术标准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1.坐标系统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（1）底图比例尺：卫星遥感影像1:1万比例尺，城镇地籍数据1:500比例尺。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（2）坐标系统：采用西安80联测的攀枝花独立坐标系3度带, 34°分带。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（3）高程基准：采用“1985国家高程基准”。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（4）投影方式：采用高斯—克吕格投影。</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2.数据库标准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（1）《城镇地籍数据库标准》（TD/T 1015-2007）</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（2）《不动产登记数据库标准》（试行）</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（3）《四川省不动产登记数据库标准》.V1.1</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3.各矢量图层要素及标准</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0"/>
        <w:gridCol w:w="1742"/>
        <w:gridCol w:w="2006"/>
        <w:gridCol w:w="1352"/>
        <w:gridCol w:w="1780"/>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8"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1794"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要素名称</w:t>
            </w:r>
          </w:p>
        </w:tc>
        <w:tc>
          <w:tcPr>
            <w:tcW w:w="2042"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几何</w:t>
            </w:r>
          </w:p>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特征</w:t>
            </w:r>
          </w:p>
        </w:tc>
        <w:tc>
          <w:tcPr>
            <w:tcW w:w="1174"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属性</w:t>
            </w:r>
          </w:p>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表名</w:t>
            </w:r>
          </w:p>
        </w:tc>
        <w:tc>
          <w:tcPr>
            <w:tcW w:w="1822"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属性表</w:t>
            </w:r>
          </w:p>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主要字段</w:t>
            </w:r>
          </w:p>
        </w:tc>
        <w:tc>
          <w:tcPr>
            <w:tcW w:w="1460" w:type="dxa"/>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5"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房屋自然幢图层</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Polygon</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FWZRZ</w:t>
            </w:r>
          </w:p>
        </w:tc>
        <w:tc>
          <w:tcPr>
            <w:tcW w:w="182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小区名称、宗地代码、自然幢号、竣工时间、总层数、地上层数、地下层数、楼栋号等。</w:t>
            </w: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0"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使用权宗地图层</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Polygon</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SHYQZD</w:t>
            </w:r>
          </w:p>
        </w:tc>
        <w:tc>
          <w:tcPr>
            <w:tcW w:w="182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宗地代码、坐落、地籍号、小区名称等。</w:t>
            </w: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辅助图层</w:t>
            </w:r>
          </w:p>
        </w:tc>
        <w:tc>
          <w:tcPr>
            <w:tcW w:w="2042" w:type="dxa"/>
            <w:vAlign w:val="center"/>
          </w:tcPr>
          <w:p>
            <w:pPr>
              <w:spacing w:line="400" w:lineRule="exact"/>
              <w:rPr>
                <w:rFonts w:hint="default" w:ascii="Times New Roman" w:hAnsi="Times New Roman" w:eastAsia="仿宋_GB2312" w:cs="Times New Roman"/>
                <w:sz w:val="28"/>
                <w:szCs w:val="28"/>
              </w:rPr>
            </w:pPr>
          </w:p>
        </w:tc>
        <w:tc>
          <w:tcPr>
            <w:tcW w:w="1174" w:type="dxa"/>
            <w:vAlign w:val="center"/>
          </w:tcPr>
          <w:p>
            <w:pPr>
              <w:spacing w:line="400" w:lineRule="exact"/>
              <w:rPr>
                <w:rFonts w:hint="default" w:ascii="Times New Roman" w:hAnsi="Times New Roman" w:eastAsia="仿宋_GB2312" w:cs="Times New Roman"/>
                <w:sz w:val="28"/>
                <w:szCs w:val="28"/>
              </w:rPr>
            </w:pPr>
          </w:p>
        </w:tc>
        <w:tc>
          <w:tcPr>
            <w:tcW w:w="1822" w:type="dxa"/>
            <w:vAlign w:val="center"/>
          </w:tcPr>
          <w:p>
            <w:pPr>
              <w:spacing w:line="400" w:lineRule="exact"/>
              <w:rPr>
                <w:rFonts w:hint="default" w:ascii="Times New Roman" w:hAnsi="Times New Roman" w:eastAsia="仿宋_GB2312" w:cs="Times New Roman"/>
                <w:sz w:val="28"/>
                <w:szCs w:val="28"/>
              </w:rPr>
            </w:pP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行政机关</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Point</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XZJG</w:t>
            </w:r>
          </w:p>
        </w:tc>
        <w:tc>
          <w:tcPr>
            <w:tcW w:w="182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行政机关名称、坐落等。</w:t>
            </w: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7"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小区名称</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Point</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XQMC</w:t>
            </w:r>
          </w:p>
        </w:tc>
        <w:tc>
          <w:tcPr>
            <w:tcW w:w="182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小区名称、坐落等。</w:t>
            </w: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9"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3.3</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河流水面</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Polygon</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HLSM</w:t>
            </w:r>
          </w:p>
        </w:tc>
        <w:tc>
          <w:tcPr>
            <w:tcW w:w="182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河流名称等。</w:t>
            </w: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3"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3.4</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城市道路</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Polygon</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CSDL</w:t>
            </w:r>
          </w:p>
        </w:tc>
        <w:tc>
          <w:tcPr>
            <w:tcW w:w="182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道路名称等。</w:t>
            </w: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3"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卫星影像图</w:t>
            </w:r>
          </w:p>
        </w:tc>
        <w:tc>
          <w:tcPr>
            <w:tcW w:w="2042"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Image</w:t>
            </w:r>
          </w:p>
        </w:tc>
        <w:tc>
          <w:tcPr>
            <w:tcW w:w="117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WXYX</w:t>
            </w:r>
          </w:p>
        </w:tc>
        <w:tc>
          <w:tcPr>
            <w:tcW w:w="1822" w:type="dxa"/>
            <w:vAlign w:val="center"/>
          </w:tcPr>
          <w:p>
            <w:pPr>
              <w:spacing w:line="400" w:lineRule="exact"/>
              <w:rPr>
                <w:rFonts w:hint="default" w:ascii="Times New Roman" w:hAnsi="Times New Roman" w:eastAsia="仿宋_GB2312" w:cs="Times New Roman"/>
                <w:sz w:val="28"/>
                <w:szCs w:val="28"/>
              </w:rPr>
            </w:pPr>
          </w:p>
        </w:tc>
        <w:tc>
          <w:tcPr>
            <w:tcW w:w="1460" w:type="dxa"/>
            <w:vAlign w:val="center"/>
          </w:tcPr>
          <w:p>
            <w:pPr>
              <w:spacing w:line="400" w:lineRule="exact"/>
              <w:rPr>
                <w:rFonts w:hint="default" w:ascii="Times New Roman" w:hAnsi="Times New Roman" w:eastAsia="仿宋_GB2312"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 w:hRule="atLeast"/>
        </w:trPr>
        <w:tc>
          <w:tcPr>
            <w:tcW w:w="768"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1794"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其他必要图层</w:t>
            </w:r>
          </w:p>
        </w:tc>
        <w:tc>
          <w:tcPr>
            <w:tcW w:w="2042" w:type="dxa"/>
            <w:vAlign w:val="center"/>
          </w:tcPr>
          <w:p>
            <w:pPr>
              <w:spacing w:line="400" w:lineRule="exact"/>
              <w:rPr>
                <w:rFonts w:hint="default" w:ascii="Times New Roman" w:hAnsi="Times New Roman" w:eastAsia="仿宋_GB2312" w:cs="Times New Roman"/>
                <w:sz w:val="28"/>
                <w:szCs w:val="28"/>
              </w:rPr>
            </w:pPr>
          </w:p>
        </w:tc>
        <w:tc>
          <w:tcPr>
            <w:tcW w:w="1174" w:type="dxa"/>
            <w:vAlign w:val="center"/>
          </w:tcPr>
          <w:p>
            <w:pPr>
              <w:spacing w:line="400" w:lineRule="exact"/>
              <w:rPr>
                <w:rFonts w:hint="default" w:ascii="Times New Roman" w:hAnsi="Times New Roman" w:eastAsia="仿宋_GB2312" w:cs="Times New Roman"/>
                <w:sz w:val="28"/>
                <w:szCs w:val="28"/>
              </w:rPr>
            </w:pPr>
          </w:p>
        </w:tc>
        <w:tc>
          <w:tcPr>
            <w:tcW w:w="1822" w:type="dxa"/>
            <w:vAlign w:val="center"/>
          </w:tcPr>
          <w:p>
            <w:pPr>
              <w:spacing w:line="400" w:lineRule="exact"/>
              <w:rPr>
                <w:rFonts w:hint="default" w:ascii="Times New Roman" w:hAnsi="Times New Roman" w:eastAsia="仿宋_GB2312" w:cs="Times New Roman"/>
                <w:sz w:val="28"/>
                <w:szCs w:val="28"/>
              </w:rPr>
            </w:pPr>
          </w:p>
        </w:tc>
        <w:tc>
          <w:tcPr>
            <w:tcW w:w="1460" w:type="dxa"/>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按实际情况增加</w:t>
            </w:r>
          </w:p>
        </w:tc>
      </w:tr>
    </w:tbl>
    <w:p>
      <w:pPr>
        <w:spacing w:line="600" w:lineRule="exact"/>
        <w:ind w:firstLine="64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（三）技术路线</w:t>
      </w: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g">
            <w:drawing>
              <wp:anchor distT="0" distB="0" distL="114300" distR="114300" simplePos="0" relativeHeight="251665408" behindDoc="0" locked="0" layoutInCell="1" allowOverlap="1">
                <wp:simplePos x="0" y="0"/>
                <wp:positionH relativeFrom="column">
                  <wp:posOffset>-67945</wp:posOffset>
                </wp:positionH>
                <wp:positionV relativeFrom="paragraph">
                  <wp:posOffset>188595</wp:posOffset>
                </wp:positionV>
                <wp:extent cx="5800725" cy="1284605"/>
                <wp:effectExtent l="4445" t="4445" r="5080" b="6350"/>
                <wp:wrapNone/>
                <wp:docPr id="46" name="组合 46"/>
                <wp:cNvGraphicFramePr/>
                <a:graphic xmlns:a="http://schemas.openxmlformats.org/drawingml/2006/main">
                  <a:graphicData uri="http://schemas.microsoft.com/office/word/2010/wordprocessingGroup">
                    <wpg:wgp>
                      <wpg:cNvGrpSpPr/>
                      <wpg:grpSpPr>
                        <a:xfrm>
                          <a:off x="0" y="0"/>
                          <a:ext cx="5800725" cy="1284605"/>
                          <a:chOff x="1481" y="2995"/>
                          <a:chExt cx="9135" cy="2023"/>
                        </a:xfrm>
                      </wpg:grpSpPr>
                      <wps:wsp>
                        <wps:cNvPr id="33" name="流程图: 准备 33"/>
                        <wps:cNvSpPr/>
                        <wps:spPr>
                          <a:xfrm>
                            <a:off x="4932" y="2995"/>
                            <a:ext cx="1920" cy="555"/>
                          </a:xfrm>
                          <a:prstGeom prst="flowChartPreparation">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准备工作</w:t>
                              </w:r>
                            </w:p>
                          </w:txbxContent>
                        </wps:txbx>
                        <wps:bodyPr anchor="ctr" anchorCtr="0" upright="1"/>
                      </wps:wsp>
                      <wps:wsp>
                        <wps:cNvPr id="34" name="直接箭头连接符 34"/>
                        <wps:cNvCnPr/>
                        <wps:spPr>
                          <a:xfrm>
                            <a:off x="5845" y="3550"/>
                            <a:ext cx="0" cy="441"/>
                          </a:xfrm>
                          <a:prstGeom prst="straightConnector1">
                            <a:avLst/>
                          </a:prstGeom>
                          <a:ln w="9525" cap="flat" cmpd="sng">
                            <a:solidFill>
                              <a:srgbClr val="000000"/>
                            </a:solidFill>
                            <a:prstDash val="solid"/>
                            <a:headEnd type="none" w="med" len="med"/>
                            <a:tailEnd type="none" w="med" len="med"/>
                          </a:ln>
                        </wps:spPr>
                        <wps:bodyPr/>
                      </wps:wsp>
                      <wps:wsp>
                        <wps:cNvPr id="35" name="流程图: 过程 35"/>
                        <wps:cNvSpPr/>
                        <wps:spPr>
                          <a:xfrm>
                            <a:off x="1481" y="4440"/>
                            <a:ext cx="1683"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技术业务研讨</w:t>
                              </w:r>
                            </w:p>
                          </w:txbxContent>
                        </wps:txbx>
                        <wps:bodyPr anchor="ctr" anchorCtr="0" upright="1"/>
                      </wps:wsp>
                      <wps:wsp>
                        <wps:cNvPr id="36" name="流程图: 过程 36"/>
                        <wps:cNvSpPr/>
                        <wps:spPr>
                          <a:xfrm>
                            <a:off x="3149" y="4442"/>
                            <a:ext cx="1188"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组织准备</w:t>
                              </w:r>
                            </w:p>
                          </w:txbxContent>
                        </wps:txbx>
                        <wps:bodyPr anchor="ctr" anchorCtr="0" upright="1"/>
                      </wps:wsp>
                      <wps:wsp>
                        <wps:cNvPr id="37" name="流程图: 过程 37"/>
                        <wps:cNvSpPr/>
                        <wps:spPr>
                          <a:xfrm>
                            <a:off x="4341" y="4444"/>
                            <a:ext cx="2076"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数据收集整理分析</w:t>
                              </w:r>
                            </w:p>
                          </w:txbxContent>
                        </wps:txbx>
                        <wps:bodyPr anchor="ctr" anchorCtr="0" upright="1"/>
                      </wps:wsp>
                      <wps:wsp>
                        <wps:cNvPr id="38" name="流程图: 过程 38"/>
                        <wps:cNvSpPr/>
                        <wps:spPr>
                          <a:xfrm>
                            <a:off x="6417" y="4446"/>
                            <a:ext cx="2085"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实施方案制定</w:t>
                              </w:r>
                            </w:p>
                          </w:txbxContent>
                        </wps:txbx>
                        <wps:bodyPr anchor="ctr" anchorCtr="0" upright="1"/>
                      </wps:wsp>
                      <wps:wsp>
                        <wps:cNvPr id="39" name="流程图: 过程 39"/>
                        <wps:cNvSpPr/>
                        <wps:spPr>
                          <a:xfrm>
                            <a:off x="8493" y="4448"/>
                            <a:ext cx="2123"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软件基础平台选定</w:t>
                              </w:r>
                            </w:p>
                          </w:txbxContent>
                        </wps:txbx>
                        <wps:bodyPr anchor="ctr" anchorCtr="0" upright="1"/>
                      </wps:wsp>
                      <wps:wsp>
                        <wps:cNvPr id="40" name="直接箭头连接符 40"/>
                        <wps:cNvCnPr/>
                        <wps:spPr>
                          <a:xfrm>
                            <a:off x="2227" y="3991"/>
                            <a:ext cx="7317" cy="0"/>
                          </a:xfrm>
                          <a:prstGeom prst="straightConnector1">
                            <a:avLst/>
                          </a:prstGeom>
                          <a:ln w="9525" cap="flat" cmpd="sng">
                            <a:solidFill>
                              <a:srgbClr val="000000"/>
                            </a:solidFill>
                            <a:prstDash val="solid"/>
                            <a:headEnd type="none" w="med" len="med"/>
                            <a:tailEnd type="none" w="med" len="med"/>
                          </a:ln>
                        </wps:spPr>
                        <wps:bodyPr/>
                      </wps:wsp>
                      <wps:wsp>
                        <wps:cNvPr id="41" name="直接箭头连接符 41"/>
                        <wps:cNvCnPr/>
                        <wps:spPr>
                          <a:xfrm>
                            <a:off x="9545" y="3990"/>
                            <a:ext cx="0" cy="465"/>
                          </a:xfrm>
                          <a:prstGeom prst="straightConnector1">
                            <a:avLst/>
                          </a:prstGeom>
                          <a:ln w="9525" cap="flat" cmpd="sng">
                            <a:solidFill>
                              <a:srgbClr val="000000"/>
                            </a:solidFill>
                            <a:prstDash val="solid"/>
                            <a:headEnd type="none" w="med" len="med"/>
                            <a:tailEnd type="triangle" w="med" len="med"/>
                          </a:ln>
                        </wps:spPr>
                        <wps:bodyPr/>
                      </wps:wsp>
                      <wps:wsp>
                        <wps:cNvPr id="42" name="直接箭头连接符 42"/>
                        <wps:cNvCnPr/>
                        <wps:spPr>
                          <a:xfrm>
                            <a:off x="5348" y="3990"/>
                            <a:ext cx="0" cy="465"/>
                          </a:xfrm>
                          <a:prstGeom prst="straightConnector1">
                            <a:avLst/>
                          </a:prstGeom>
                          <a:ln w="9525" cap="flat" cmpd="sng">
                            <a:solidFill>
                              <a:srgbClr val="000000"/>
                            </a:solidFill>
                            <a:prstDash val="solid"/>
                            <a:headEnd type="none" w="med" len="med"/>
                            <a:tailEnd type="triangle" w="med" len="med"/>
                          </a:ln>
                        </wps:spPr>
                        <wps:bodyPr/>
                      </wps:wsp>
                      <wps:wsp>
                        <wps:cNvPr id="43" name="直接箭头连接符 43"/>
                        <wps:cNvCnPr/>
                        <wps:spPr>
                          <a:xfrm>
                            <a:off x="7441" y="3990"/>
                            <a:ext cx="0" cy="465"/>
                          </a:xfrm>
                          <a:prstGeom prst="straightConnector1">
                            <a:avLst/>
                          </a:prstGeom>
                          <a:ln w="9525" cap="flat" cmpd="sng">
                            <a:solidFill>
                              <a:srgbClr val="000000"/>
                            </a:solidFill>
                            <a:prstDash val="solid"/>
                            <a:headEnd type="none" w="med" len="med"/>
                            <a:tailEnd type="triangle" w="med" len="med"/>
                          </a:ln>
                        </wps:spPr>
                        <wps:bodyPr/>
                      </wps:wsp>
                      <wps:wsp>
                        <wps:cNvPr id="44" name="直接箭头连接符 44"/>
                        <wps:cNvCnPr/>
                        <wps:spPr>
                          <a:xfrm>
                            <a:off x="2224" y="3992"/>
                            <a:ext cx="0" cy="465"/>
                          </a:xfrm>
                          <a:prstGeom prst="straightConnector1">
                            <a:avLst/>
                          </a:prstGeom>
                          <a:ln w="9525" cap="flat" cmpd="sng">
                            <a:solidFill>
                              <a:srgbClr val="000000"/>
                            </a:solidFill>
                            <a:prstDash val="solid"/>
                            <a:headEnd type="none" w="med" len="med"/>
                            <a:tailEnd type="triangle" w="med" len="med"/>
                          </a:ln>
                        </wps:spPr>
                        <wps:bodyPr/>
                      </wps:wsp>
                      <wps:wsp>
                        <wps:cNvPr id="45" name="直接箭头连接符 45"/>
                        <wps:cNvCnPr/>
                        <wps:spPr>
                          <a:xfrm>
                            <a:off x="3737" y="3992"/>
                            <a:ext cx="0" cy="46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5.35pt;margin-top:14.85pt;height:101.15pt;width:456.75pt;z-index:251665408;mso-width-relative:page;mso-height-relative:page;" coordorigin="1481,2995" coordsize="9135,2023" o:gfxdata="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AAAAABkcnMvUEsBAhQAFAAAAAgA&#10;h07iQOSNT7XaAAAACgEAAA8AAAAAAAAAAQAgAAAAIgAAAGRycy9kb3ducmV2LnhtbFBLAQIUABQA&#10;AAAIAIdO4kCgtF4VmgQAAKIgAAAOAAAAAAAAAAEAIAAAACkBAABkcnMvZTJvRG9jLnhtbFBLBQYA&#10;AAAABgAGAFkBAAA1CAAAAAA=&#10;">
                <o:lock v:ext="edit" aspectratio="f"/>
                <v:shape id="_x0000_s1026" o:spid="_x0000_s1026" o:spt="117" type="#_x0000_t117" style="position:absolute;left:4932;top:2995;height:555;width:1920;v-text-anchor:middle;" fillcolor="#FFFFFF" filled="t" stroked="t" coordsize="21600,21600" o:gfxdata="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1uPZ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pPr>
                        <w:r>
                          <w:rPr>
                            <w:rFonts w:hint="eastAsia"/>
                          </w:rPr>
                          <w:t>准备工作</w:t>
                        </w:r>
                      </w:p>
                    </w:txbxContent>
                  </v:textbox>
                </v:shape>
                <v:shape id="_x0000_s1026" o:spid="_x0000_s1026" o:spt="32" type="#_x0000_t32" style="position:absolute;left:5845;top:3550;height:441;width:0;"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109" type="#_x0000_t109" style="position:absolute;left:1481;top:4440;height:570;width:1683;v-text-anchor:middle;" fillcolor="#FFFFFF" filled="t" stroked="t" coordsize="21600,21600" o:gfxdata="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xiW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技术业务研讨</w:t>
                        </w:r>
                      </w:p>
                    </w:txbxContent>
                  </v:textbox>
                </v:shape>
                <v:shape id="_x0000_s1026" o:spid="_x0000_s1026" o:spt="109" type="#_x0000_t109" style="position:absolute;left:3149;top:4442;height:570;width:1188;v-text-anchor:middle;" fillcolor="#FFFFFF" filled="t" stroked="t" coordsize="21600,21600" o:gfxdata="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7vw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组织准备</w:t>
                        </w:r>
                      </w:p>
                    </w:txbxContent>
                  </v:textbox>
                </v:shape>
                <v:shape id="_x0000_s1026" o:spid="_x0000_s1026" o:spt="109" type="#_x0000_t109" style="position:absolute;left:4341;top:4444;height:570;width:2076;v-text-anchor:middle;" fillcolor="#FFFFFF" filled="t" stroked="t" coordsize="21600,21600" o:gfxdata="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lm2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数据收集整理分析</w:t>
                        </w:r>
                      </w:p>
                    </w:txbxContent>
                  </v:textbox>
                </v:shape>
                <v:shape id="_x0000_s1026" o:spid="_x0000_s1026" o:spt="109" type="#_x0000_t109" style="position:absolute;left:6417;top:4446;height:570;width:2085;v-text-anchor:middle;" fillcolor="#FFFFFF" filled="t" stroked="t" coordsize="21600,21600" o:gfxdata="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3Nx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实施方案制定</w:t>
                        </w:r>
                      </w:p>
                    </w:txbxContent>
                  </v:textbox>
                </v:shape>
                <v:shape id="_x0000_s1026" o:spid="_x0000_s1026" o:spt="109" type="#_x0000_t109" style="position:absolute;left:8493;top:4448;height:570;width:2123;v-text-anchor:middle;" fillcolor="#FFFFFF" filled="t" stroked="t" coordsize="21600,21600" o:gfxdata="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Fo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软件基础平台选定</w:t>
                        </w:r>
                      </w:p>
                    </w:txbxContent>
                  </v:textbox>
                </v:shape>
                <v:shape id="_x0000_s1026" o:spid="_x0000_s1026" o:spt="32" type="#_x0000_t32" style="position:absolute;left:2227;top:3991;height:0;width:7317;" filled="f" stroked="t" coordsize="21600,21600" o:gfxdata="UEsDBAoAAAAAAIdO4kAAAAAAAAAAAAAAAAAEAAAAZHJzL1BLAwQUAAAACACHTuJAX/v5fboAAADb&#10;AAAADwAAAGRycy9kb3ducmV2LnhtbEVPz2vCMBS+D/wfwhN2GZpU3N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9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9545;top:3990;height:465;width: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5348;top:3990;height:465;width:0;"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7441;top:3990;height:465;width:0;"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224;top:3992;height:465;width:0;" filled="f" stroked="t" coordsize="21600,21600" o:gfxdata="UEsDBAoAAAAAAIdO4kAAAAAAAAAAAAAAAAAEAAAAZHJzL1BLAwQUAAAACACHTuJAcwTA5L4AAADb&#10;AAAADwAAAGRycy9kb3ducmV2LnhtbEWPT2sCMRTE7wW/Q3iCt5pVZ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TA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737;top:3992;height:465;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r>
        <w:rPr>
          <w:rFonts w:hint="default" w:ascii="Times New Roman" w:hAnsi="Times New Roman" w:eastAsia="仿宋"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342265</wp:posOffset>
                </wp:positionH>
                <wp:positionV relativeFrom="paragraph">
                  <wp:posOffset>55245</wp:posOffset>
                </wp:positionV>
                <wp:extent cx="4798695" cy="5436235"/>
                <wp:effectExtent l="0" t="0" r="0" b="0"/>
                <wp:wrapNone/>
                <wp:docPr id="16" name="矩形 16"/>
                <wp:cNvGraphicFramePr/>
                <a:graphic xmlns:a="http://schemas.openxmlformats.org/drawingml/2006/main">
                  <a:graphicData uri="http://schemas.microsoft.com/office/word/2010/wordprocessingShape">
                    <wps:wsp>
                      <wps:cNvSpPr/>
                      <wps:spPr>
                        <a:xfrm>
                          <a:off x="0" y="0"/>
                          <a:ext cx="4798695" cy="5436235"/>
                        </a:xfrm>
                        <a:prstGeom prst="rect">
                          <a:avLst/>
                        </a:prstGeom>
                        <a:noFill/>
                        <a:ln>
                          <a:noFill/>
                        </a:ln>
                      </wps:spPr>
                      <wps:bodyPr upright="1"/>
                    </wps:wsp>
                  </a:graphicData>
                </a:graphic>
              </wp:anchor>
            </w:drawing>
          </mc:Choice>
          <mc:Fallback>
            <w:pict>
              <v:rect id="_x0000_s1026" o:spid="_x0000_s1026" o:spt="1" style="position:absolute;left:0pt;margin-left:26.95pt;margin-top:4.35pt;height:428.05pt;width:377.85pt;z-index:251663360;mso-width-relative:page;mso-height-relative:page;" filled="f" stroked="f" coordsize="21600,21600" o:gfxdata="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DPsAfaAAAACAEAAA8AAAAA&#10;AAAAAQAgAAAAIgAAAGRycy9kb3ducmV2LnhtbFBLAQIUABQAAAAIAIdO4kA14UH6oAEAADkDAAAO&#10;AAAAAAAAAAEAIAAAACkBAABkcnMvZTJvRG9jLnhtbFBLBQYAAAAABgAGAFkBAAA7BQAAAAA=&#10;">
                <v:fill on="f" focussize="0,0"/>
                <v:stroke on="f"/>
                <v:imagedata o:title=""/>
                <o:lock v:ext="edit" aspectratio="f"/>
              </v:rect>
            </w:pict>
          </mc:Fallback>
        </mc:AlternateContent>
      </w: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g">
            <w:drawing>
              <wp:anchor distT="0" distB="0" distL="114300" distR="114300" simplePos="0" relativeHeight="251666432" behindDoc="0" locked="0" layoutInCell="1" allowOverlap="1">
                <wp:simplePos x="0" y="0"/>
                <wp:positionH relativeFrom="column">
                  <wp:posOffset>1706245</wp:posOffset>
                </wp:positionH>
                <wp:positionV relativeFrom="paragraph">
                  <wp:posOffset>330200</wp:posOffset>
                </wp:positionV>
                <wp:extent cx="1990725" cy="1563370"/>
                <wp:effectExtent l="4445" t="0" r="5080" b="17780"/>
                <wp:wrapNone/>
                <wp:docPr id="21" name="组合 21"/>
                <wp:cNvGraphicFramePr/>
                <a:graphic xmlns:a="http://schemas.openxmlformats.org/drawingml/2006/main">
                  <a:graphicData uri="http://schemas.microsoft.com/office/word/2010/wordprocessingGroup">
                    <wpg:wgp>
                      <wpg:cNvGrpSpPr/>
                      <wpg:grpSpPr>
                        <a:xfrm>
                          <a:off x="0" y="0"/>
                          <a:ext cx="1990725" cy="1563370"/>
                          <a:chOff x="4275" y="5618"/>
                          <a:chExt cx="3135" cy="2462"/>
                        </a:xfrm>
                      </wpg:grpSpPr>
                      <wps:wsp>
                        <wps:cNvPr id="17" name="直接箭头连接符 17"/>
                        <wps:cNvCnPr/>
                        <wps:spPr>
                          <a:xfrm flipH="1">
                            <a:off x="5857" y="5618"/>
                            <a:ext cx="3" cy="950"/>
                          </a:xfrm>
                          <a:prstGeom prst="straightConnector1">
                            <a:avLst/>
                          </a:prstGeom>
                          <a:ln w="9525" cap="flat" cmpd="sng">
                            <a:solidFill>
                              <a:srgbClr val="000000"/>
                            </a:solidFill>
                            <a:prstDash val="solid"/>
                            <a:headEnd type="none" w="med" len="med"/>
                            <a:tailEnd type="triangle" w="med" len="med"/>
                          </a:ln>
                        </wps:spPr>
                        <wps:bodyPr/>
                      </wps:wsp>
                      <wps:wsp>
                        <wps:cNvPr id="18" name="流程图: 过程 18"/>
                        <wps:cNvSpPr/>
                        <wps:spPr>
                          <a:xfrm>
                            <a:off x="4275" y="6561"/>
                            <a:ext cx="3135"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数据库建立及数据分析处理</w:t>
                              </w:r>
                            </w:p>
                          </w:txbxContent>
                        </wps:txbx>
                        <wps:bodyPr anchor="ctr" anchorCtr="0" upright="1"/>
                      </wps:wsp>
                      <wps:wsp>
                        <wps:cNvPr id="19" name="直接箭头连接符 19"/>
                        <wps:cNvCnPr/>
                        <wps:spPr>
                          <a:xfrm>
                            <a:off x="5845" y="7131"/>
                            <a:ext cx="1" cy="949"/>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134.35pt;margin-top:26pt;height:123.1pt;width:156.75pt;z-index:251666432;mso-width-relative:page;mso-height-relative:page;" coordorigin="4275,5618" coordsize="3135,2462" o:gfxdata="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JisGLfZAAAACgEAAA8AAAAAAAAAAQAgAAAAIgAAAGRycy9kb3ducmV2LnhtbFBL&#10;AQIUABQAAAAIAIdO4kBU7j+ISwMAAMIJAAAOAAAAAAAAAAEAIAAAACgBAABkcnMvZTJvRG9jLnht&#10;bFBLBQYAAAAABgAGAFkBAADlBgAAAAA=&#10;">
                <o:lock v:ext="edit" aspectratio="f"/>
                <v:shape id="_x0000_s1026" o:spid="_x0000_s1026" o:spt="32" type="#_x0000_t32" style="position:absolute;left:5857;top:5618;flip:x;height:950;width:3;" filled="f" stroked="t" coordsize="21600,21600" o:gfxdata="UEsDBAoAAAAAAIdO4kAAAAAAAAAAAAAAAAAEAAAAZHJzL1BLAwQUAAAACACHTuJABBQkILwAAADb&#10;AAAADwAAAGRycy9kb3ducmV2LnhtbEVPTWvCQBC9C/0PyxS8iNkotA3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UJC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109" type="#_x0000_t109" style="position:absolute;left:4275;top:6561;height:570;width:3135;v-text-anchor:middle;" fillcolor="#FFFFFF" filled="t" stroked="t" coordsize="21600,21600" o:gfxdata="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iR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数据库建立及数据分析处理</w:t>
                        </w:r>
                      </w:p>
                    </w:txbxContent>
                  </v:textbox>
                </v:shape>
                <v:shape id="_x0000_s1026" o:spid="_x0000_s1026" o:spt="32" type="#_x0000_t32" style="position:absolute;left:5845;top:7131;height:949;width:1;"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group>
            </w:pict>
          </mc:Fallback>
        </mc:AlternateContent>
      </w: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mc:AlternateContent>
          <mc:Choice Requires="wpg">
            <w:drawing>
              <wp:anchor distT="0" distB="0" distL="114300" distR="114300" simplePos="0" relativeHeight="251667456" behindDoc="0" locked="0" layoutInCell="1" allowOverlap="1">
                <wp:simplePos x="0" y="0"/>
                <wp:positionH relativeFrom="column">
                  <wp:posOffset>-77470</wp:posOffset>
                </wp:positionH>
                <wp:positionV relativeFrom="paragraph">
                  <wp:posOffset>368935</wp:posOffset>
                </wp:positionV>
                <wp:extent cx="5800725" cy="650240"/>
                <wp:effectExtent l="4445" t="3810" r="5080" b="12700"/>
                <wp:wrapNone/>
                <wp:docPr id="15" name="组合 15"/>
                <wp:cNvGraphicFramePr/>
                <a:graphic xmlns:a="http://schemas.openxmlformats.org/drawingml/2006/main">
                  <a:graphicData uri="http://schemas.microsoft.com/office/word/2010/wordprocessingGroup">
                    <wpg:wgp>
                      <wpg:cNvGrpSpPr/>
                      <wpg:grpSpPr>
                        <a:xfrm>
                          <a:off x="0" y="0"/>
                          <a:ext cx="5800725" cy="650240"/>
                          <a:chOff x="1466" y="8079"/>
                          <a:chExt cx="9135" cy="1024"/>
                        </a:xfrm>
                      </wpg:grpSpPr>
                      <wps:wsp>
                        <wps:cNvPr id="1" name="流程图: 过程 1"/>
                        <wps:cNvSpPr/>
                        <wps:spPr>
                          <a:xfrm>
                            <a:off x="1466" y="8529"/>
                            <a:ext cx="1381"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数据库建立</w:t>
                              </w:r>
                            </w:p>
                          </w:txbxContent>
                        </wps:txbx>
                        <wps:bodyPr anchor="ctr" anchorCtr="0" upright="1"/>
                      </wps:wsp>
                      <wps:wsp>
                        <wps:cNvPr id="2" name="流程图: 过程 2"/>
                        <wps:cNvSpPr/>
                        <wps:spPr>
                          <a:xfrm>
                            <a:off x="2847" y="8531"/>
                            <a:ext cx="1680"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宗地图形处理</w:t>
                              </w:r>
                            </w:p>
                          </w:txbxContent>
                        </wps:txbx>
                        <wps:bodyPr anchor="ctr" anchorCtr="0" upright="1"/>
                      </wps:wsp>
                      <wps:wsp>
                        <wps:cNvPr id="4" name="流程图: 过程 4"/>
                        <wps:cNvSpPr/>
                        <wps:spPr>
                          <a:xfrm>
                            <a:off x="4527" y="8533"/>
                            <a:ext cx="1875"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自然幢图形处理</w:t>
                              </w:r>
                            </w:p>
                          </w:txbxContent>
                        </wps:txbx>
                        <wps:bodyPr anchor="ctr" anchorCtr="0" upright="1"/>
                      </wps:wsp>
                      <wps:wsp>
                        <wps:cNvPr id="5" name="流程图: 过程 5"/>
                        <wps:cNvSpPr/>
                        <wps:spPr>
                          <a:xfrm>
                            <a:off x="6402" y="8520"/>
                            <a:ext cx="2085"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辅助图层图形处理</w:t>
                              </w:r>
                            </w:p>
                          </w:txbxContent>
                        </wps:txbx>
                        <wps:bodyPr anchor="ctr" anchorCtr="0" upright="1"/>
                      </wps:wsp>
                      <wps:wsp>
                        <wps:cNvPr id="6" name="流程图: 过程 6"/>
                        <wps:cNvSpPr/>
                        <wps:spPr>
                          <a:xfrm>
                            <a:off x="8478" y="8522"/>
                            <a:ext cx="2123" cy="5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楼盘表数据处理</w:t>
                              </w:r>
                            </w:p>
                          </w:txbxContent>
                        </wps:txbx>
                        <wps:bodyPr anchor="ctr" anchorCtr="0" upright="1"/>
                      </wps:wsp>
                      <wps:wsp>
                        <wps:cNvPr id="7" name="直接箭头连接符 7"/>
                        <wps:cNvCnPr/>
                        <wps:spPr>
                          <a:xfrm>
                            <a:off x="2212" y="8080"/>
                            <a:ext cx="7317" cy="0"/>
                          </a:xfrm>
                          <a:prstGeom prst="straightConnector1">
                            <a:avLst/>
                          </a:prstGeom>
                          <a:ln w="9525" cap="flat" cmpd="sng">
                            <a:solidFill>
                              <a:srgbClr val="000000"/>
                            </a:solidFill>
                            <a:prstDash val="solid"/>
                            <a:headEnd type="none" w="med" len="med"/>
                            <a:tailEnd type="none" w="med" len="med"/>
                          </a:ln>
                        </wps:spPr>
                        <wps:bodyPr/>
                      </wps:wsp>
                      <wps:wsp>
                        <wps:cNvPr id="8" name="直接箭头连接符 8"/>
                        <wps:cNvCnPr/>
                        <wps:spPr>
                          <a:xfrm>
                            <a:off x="9530" y="8079"/>
                            <a:ext cx="0" cy="465"/>
                          </a:xfrm>
                          <a:prstGeom prst="straightConnector1">
                            <a:avLst/>
                          </a:prstGeom>
                          <a:ln w="9525" cap="flat" cmpd="sng">
                            <a:solidFill>
                              <a:srgbClr val="000000"/>
                            </a:solidFill>
                            <a:prstDash val="solid"/>
                            <a:headEnd type="none" w="med" len="med"/>
                            <a:tailEnd type="triangle" w="med" len="med"/>
                          </a:ln>
                        </wps:spPr>
                        <wps:bodyPr/>
                      </wps:wsp>
                      <wps:wsp>
                        <wps:cNvPr id="11" name="直接箭头连接符 11"/>
                        <wps:cNvCnPr/>
                        <wps:spPr>
                          <a:xfrm>
                            <a:off x="5333" y="8079"/>
                            <a:ext cx="0" cy="465"/>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7426" y="8079"/>
                            <a:ext cx="0" cy="46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2209" y="8081"/>
                            <a:ext cx="0" cy="465"/>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a:off x="3722" y="8081"/>
                            <a:ext cx="0" cy="46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6.1pt;margin-top:29.05pt;height:51.2pt;width:456.75pt;z-index:251667456;mso-width-relative:page;mso-height-relative:page;" coordorigin="1466,8079" coordsize="9135,1024" o:gfxdata="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">
                <o:lock v:ext="edit" aspectratio="f"/>
                <v:shape id="_x0000_s1026" o:spid="_x0000_s1026" o:spt="109" type="#_x0000_t109" style="position:absolute;left:1466;top:8529;height:570;width:1381;v-text-anchor:middle;" fillcolor="#FFFFFF" filled="t" stroked="t" coordsize="21600,21600" o:gfxdata="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PJ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数据库建立</w:t>
                        </w:r>
                      </w:p>
                    </w:txbxContent>
                  </v:textbox>
                </v:shape>
                <v:shape id="_x0000_s1026" o:spid="_x0000_s1026" o:spt="109" type="#_x0000_t109" style="position:absolute;left:2847;top:8531;height:570;width:1680;v-text-anchor:middle;" fillcolor="#FFFFFF" filled="t" stroked="t" coordsize="21600,21600" o:gfxdata="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pfb6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宗地图形处理</w:t>
                        </w:r>
                      </w:p>
                    </w:txbxContent>
                  </v:textbox>
                </v:shape>
                <v:shape id="_x0000_s1026" o:spid="_x0000_s1026" o:spt="109" type="#_x0000_t109" style="position:absolute;left:4527;top:8533;height:570;width:1875;v-text-anchor:middle;" fillcolor="#FFFFFF" filled="t" stroked="t" coordsize="21600,21600" o:gfxdata="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MQFG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自然幢图形处理</w:t>
                        </w:r>
                      </w:p>
                    </w:txbxContent>
                  </v:textbox>
                </v:shape>
                <v:shape id="_x0000_s1026" o:spid="_x0000_s1026" o:spt="109" type="#_x0000_t109" style="position:absolute;left:6402;top:8520;height:570;width:2085;v-text-anchor:middle;" fillcolor="#FFFFFF" filled="t" stroked="t" coordsize="21600,21600" o:gfxdata="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OX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辅助图层图形处理</w:t>
                        </w:r>
                      </w:p>
                    </w:txbxContent>
                  </v:textbox>
                </v:shape>
                <v:shape id="_x0000_s1026" o:spid="_x0000_s1026" o:spt="109" type="#_x0000_t109" style="position:absolute;left:8478;top:8522;height:570;width:2123;v-text-anchor:middle;" fillcolor="#FFFFFF" filled="t" stroked="t" coordsize="21600,21600" o:gfxdata="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Se72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楼盘表数据处理</w:t>
                        </w:r>
                      </w:p>
                    </w:txbxContent>
                  </v:textbox>
                </v:shape>
                <v:shape id="_x0000_s1026" o:spid="_x0000_s1026" o:spt="32" type="#_x0000_t32" style="position:absolute;left:2212;top:8080;height:0;width:7317;"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9530;top:8079;height:465;width:0;"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_x0000_s1026" o:spid="_x0000_s1026" o:spt="32" type="#_x0000_t32" style="position:absolute;left:5333;top:8079;height:465;width: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7426;top:8079;height:465;width: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2209;top:8081;height:465;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3722;top:8081;height:465;width:0;"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mc:AlternateContent>
          <mc:Choice Requires="wpg">
            <w:drawing>
              <wp:anchor distT="0" distB="0" distL="114300" distR="114300" simplePos="0" relativeHeight="251668480" behindDoc="0" locked="0" layoutInCell="1" allowOverlap="1">
                <wp:simplePos x="0" y="0"/>
                <wp:positionH relativeFrom="column">
                  <wp:posOffset>1397000</wp:posOffset>
                </wp:positionH>
                <wp:positionV relativeFrom="paragraph">
                  <wp:posOffset>76200</wp:posOffset>
                </wp:positionV>
                <wp:extent cx="4631690" cy="2286000"/>
                <wp:effectExtent l="5080" t="37465" r="11430" b="19685"/>
                <wp:wrapNone/>
                <wp:docPr id="32" name="组合 32"/>
                <wp:cNvGraphicFramePr/>
                <a:graphic xmlns:a="http://schemas.openxmlformats.org/drawingml/2006/main">
                  <a:graphicData uri="http://schemas.microsoft.com/office/word/2010/wordprocessingGroup">
                    <wpg:wgp>
                      <wpg:cNvGrpSpPr/>
                      <wpg:grpSpPr>
                        <a:xfrm>
                          <a:off x="0" y="0"/>
                          <a:ext cx="4631690" cy="2286000"/>
                          <a:chOff x="3788" y="8818"/>
                          <a:chExt cx="7294" cy="3600"/>
                        </a:xfrm>
                      </wpg:grpSpPr>
                      <wps:wsp>
                        <wps:cNvPr id="23" name="直接箭头连接符 23"/>
                        <wps:cNvCnPr/>
                        <wps:spPr>
                          <a:xfrm flipH="1">
                            <a:off x="5857" y="9083"/>
                            <a:ext cx="3" cy="950"/>
                          </a:xfrm>
                          <a:prstGeom prst="straightConnector1">
                            <a:avLst/>
                          </a:prstGeom>
                          <a:ln w="9525" cap="flat" cmpd="sng">
                            <a:solidFill>
                              <a:srgbClr val="000000"/>
                            </a:solidFill>
                            <a:prstDash val="solid"/>
                            <a:headEnd type="none" w="med" len="med"/>
                            <a:tailEnd type="triangle" w="med" len="med"/>
                          </a:ln>
                        </wps:spPr>
                        <wps:bodyPr/>
                      </wps:wsp>
                      <wps:wsp>
                        <wps:cNvPr id="24" name="流程图: 决策 24"/>
                        <wps:cNvSpPr/>
                        <wps:spPr>
                          <a:xfrm>
                            <a:off x="4337" y="10043"/>
                            <a:ext cx="3017" cy="8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数据检查入库</w:t>
                              </w:r>
                            </w:p>
                            <w:p/>
                          </w:txbxContent>
                        </wps:txbx>
                        <wps:bodyPr upright="1"/>
                      </wps:wsp>
                      <wps:wsp>
                        <wps:cNvPr id="25" name="直接箭头连接符 25"/>
                        <wps:cNvCnPr/>
                        <wps:spPr>
                          <a:xfrm>
                            <a:off x="11081" y="8819"/>
                            <a:ext cx="1" cy="1642"/>
                          </a:xfrm>
                          <a:prstGeom prst="straightConnector1">
                            <a:avLst/>
                          </a:prstGeom>
                          <a:ln w="9525" cap="flat" cmpd="sng">
                            <a:solidFill>
                              <a:srgbClr val="000000"/>
                            </a:solidFill>
                            <a:prstDash val="solid"/>
                            <a:headEnd type="none" w="med" len="med"/>
                            <a:tailEnd type="none" w="med" len="med"/>
                          </a:ln>
                        </wps:spPr>
                        <wps:bodyPr/>
                      </wps:wsp>
                      <wps:wsp>
                        <wps:cNvPr id="26" name="直接箭头连接符 26"/>
                        <wps:cNvCnPr/>
                        <wps:spPr>
                          <a:xfrm rot="5400000">
                            <a:off x="10848" y="8586"/>
                            <a:ext cx="1" cy="465"/>
                          </a:xfrm>
                          <a:prstGeom prst="straightConnector1">
                            <a:avLst/>
                          </a:prstGeom>
                          <a:ln w="9525" cap="flat" cmpd="sng">
                            <a:solidFill>
                              <a:srgbClr val="000000"/>
                            </a:solidFill>
                            <a:prstDash val="solid"/>
                            <a:headEnd type="none" w="med" len="med"/>
                            <a:tailEnd type="triangle" w="med" len="med"/>
                          </a:ln>
                        </wps:spPr>
                        <wps:bodyPr/>
                      </wps:wsp>
                      <wps:wsp>
                        <wps:cNvPr id="27" name="直接箭头连接符 27"/>
                        <wps:cNvCnPr/>
                        <wps:spPr>
                          <a:xfrm>
                            <a:off x="7354" y="10461"/>
                            <a:ext cx="3727" cy="0"/>
                          </a:xfrm>
                          <a:prstGeom prst="straightConnector1">
                            <a:avLst/>
                          </a:prstGeom>
                          <a:ln w="9525" cap="flat" cmpd="sng">
                            <a:solidFill>
                              <a:srgbClr val="000000"/>
                            </a:solidFill>
                            <a:prstDash val="solid"/>
                            <a:headEnd type="none" w="med" len="med"/>
                            <a:tailEnd type="none" w="med" len="med"/>
                          </a:ln>
                        </wps:spPr>
                        <wps:bodyPr/>
                      </wps:wsp>
                      <wps:wsp>
                        <wps:cNvPr id="28" name="流程图: 终止 28"/>
                        <wps:cNvSpPr/>
                        <wps:spPr>
                          <a:xfrm>
                            <a:off x="3788" y="11833"/>
                            <a:ext cx="4095" cy="5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软件平台搭建及功能实现</w:t>
                              </w:r>
                            </w:p>
                          </w:txbxContent>
                        </wps:txbx>
                        <wps:bodyPr upright="1"/>
                      </wps:wsp>
                      <wps:wsp>
                        <wps:cNvPr id="29" name="文本框 29"/>
                        <wps:cNvSpPr txBox="1"/>
                        <wps:spPr>
                          <a:xfrm>
                            <a:off x="5524" y="11099"/>
                            <a:ext cx="1392" cy="402"/>
                          </a:xfrm>
                          <a:prstGeom prst="rect">
                            <a:avLst/>
                          </a:prstGeom>
                          <a:noFill/>
                          <a:ln>
                            <a:noFill/>
                          </a:ln>
                        </wps:spPr>
                        <wps:txbx>
                          <w:txbxContent>
                            <w:p>
                              <w:pPr>
                                <w:ind w:firstLine="315" w:firstLineChars="150"/>
                              </w:pPr>
                              <w:r>
                                <w:rPr>
                                  <w:rFonts w:hint="eastAsia"/>
                                </w:rPr>
                                <w:t>合格</w:t>
                              </w:r>
                            </w:p>
                          </w:txbxContent>
                        </wps:txbx>
                        <wps:bodyPr upright="1"/>
                      </wps:wsp>
                      <wps:wsp>
                        <wps:cNvPr id="30" name="文本框 30"/>
                        <wps:cNvSpPr txBox="1"/>
                        <wps:spPr>
                          <a:xfrm>
                            <a:off x="8292" y="10043"/>
                            <a:ext cx="1392" cy="402"/>
                          </a:xfrm>
                          <a:prstGeom prst="rect">
                            <a:avLst/>
                          </a:prstGeom>
                          <a:noFill/>
                          <a:ln>
                            <a:noFill/>
                          </a:ln>
                        </wps:spPr>
                        <wps:txbx>
                          <w:txbxContent>
                            <w:p>
                              <w:pPr>
                                <w:ind w:firstLine="315" w:firstLineChars="150"/>
                              </w:pPr>
                              <w:r>
                                <w:rPr>
                                  <w:rFonts w:hint="eastAsia"/>
                                </w:rPr>
                                <w:t>不合格</w:t>
                              </w:r>
                            </w:p>
                          </w:txbxContent>
                        </wps:txbx>
                        <wps:bodyPr upright="1"/>
                      </wps:wsp>
                      <wps:wsp>
                        <wps:cNvPr id="31" name="直接箭头连接符 31"/>
                        <wps:cNvCnPr/>
                        <wps:spPr>
                          <a:xfrm flipH="1">
                            <a:off x="5857" y="10883"/>
                            <a:ext cx="3" cy="95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10pt;margin-top:6pt;height:180pt;width:364.7pt;z-index:251668480;mso-width-relative:page;mso-height-relative:page;" coordorigin="3788,8818" coordsize="7294,3600" o:gfxdata="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">
                <o:lock v:ext="edit" aspectratio="f"/>
                <v:shape id="_x0000_s1026" o:spid="_x0000_s1026" o:spt="32" type="#_x0000_t32" style="position:absolute;left:5857;top:9083;flip:x;height:950;width:3;" filled="f" stroked="t" coordsize="21600,21600" o:gfxdata="UEsDBAoAAAAAAIdO4kAAAAAAAAAAAAAAAAAEAAAAZHJzL1BLAwQUAAAACACHTuJAtUPonr0AAADb&#10;AAAADwAAAGRycy9kb3ducmV2LnhtbEWPQYvCMBSE7wv+h/AEL4umVla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Q+ie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110" type="#_x0000_t110" style="position:absolute;left:4337;top:10043;height:840;width:3017;" fillcolor="#FFFFFF" filled="t" stroked="t" coordsize="21600,21600" o:gfxdata="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wYC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数据检查入库</w:t>
                        </w:r>
                      </w:p>
                      <w:p/>
                    </w:txbxContent>
                  </v:textbox>
                </v:shape>
                <v:shape id="_x0000_s1026" o:spid="_x0000_s1026" o:spt="32" type="#_x0000_t32" style="position:absolute;left:11081;top:8819;height:1642;width:1;" filled="f" stroked="t" coordsize="21600,21600" o:gfxdata="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79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0848;top:8586;height:465;width:1;rotation:5898240f;" filled="f" stroked="t" coordsize="21600,21600" o:gfxdata="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Ju1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7354;top:10461;height:0;width:3727;"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116" type="#_x0000_t116" style="position:absolute;left:3788;top:11833;height:585;width:4095;" fillcolor="#FFFFFF" filled="t" stroked="t" coordsize="21600,21600" o:gfxdata="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AsNm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软件平台搭建及功能实现</w:t>
                        </w:r>
                      </w:p>
                    </w:txbxContent>
                  </v:textbox>
                </v:shape>
                <v:shape id="_x0000_s1026" o:spid="_x0000_s1026" o:spt="202" type="#_x0000_t202" style="position:absolute;left:5524;top:11099;height:402;width:1392;"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ind w:firstLine="315" w:firstLineChars="150"/>
                        </w:pPr>
                        <w:r>
                          <w:rPr>
                            <w:rFonts w:hint="eastAsia"/>
                          </w:rPr>
                          <w:t>合格</w:t>
                        </w:r>
                      </w:p>
                    </w:txbxContent>
                  </v:textbox>
                </v:shape>
                <v:shape id="_x0000_s1026" o:spid="_x0000_s1026" o:spt="202" type="#_x0000_t202" style="position:absolute;left:8292;top:10043;height:402;width:1392;"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ind w:firstLine="315" w:firstLineChars="150"/>
                        </w:pPr>
                        <w:r>
                          <w:rPr>
                            <w:rFonts w:hint="eastAsia"/>
                          </w:rPr>
                          <w:t>不合格</w:t>
                        </w:r>
                      </w:p>
                    </w:txbxContent>
                  </v:textbox>
                </v:shape>
                <v:shape id="_x0000_s1026" o:spid="_x0000_s1026" o:spt="32" type="#_x0000_t32" style="position:absolute;left:5857;top:10883;flip:x;height:950;width:3;" filled="f" stroked="t" coordsize="21600,21600" o:gfxdata="UEsDBAoAAAAAAIdO4kAAAAAAAAAAAAAAAAAEAAAAZHJzL1BLAwQUAAAACACHTuJArwRFr70AAADb&#10;AAAADwAAAGRycy9kb3ducmV2LnhtbEWPT4vCMBTE7wt+h/AEL4umVVa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EWv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黑体" w:cs="Times New Roman"/>
          <w:sz w:val="32"/>
          <w:szCs w:val="32"/>
        </w:rPr>
      </w:pPr>
    </w:p>
    <w:p>
      <w:pPr>
        <w:spacing w:line="600" w:lineRule="exact"/>
        <w:ind w:firstLine="640"/>
        <w:rPr>
          <w:rFonts w:hint="default" w:ascii="Times New Roman" w:hAnsi="Times New Roman" w:eastAsia="黑体" w:cs="Times New Roman"/>
          <w:sz w:val="32"/>
          <w:szCs w:val="32"/>
        </w:rPr>
      </w:pPr>
    </w:p>
    <w:p>
      <w:pPr>
        <w:spacing w:line="600" w:lineRule="exact"/>
        <w:ind w:firstLine="640"/>
        <w:rPr>
          <w:rFonts w:hint="default" w:ascii="Times New Roman" w:hAnsi="Times New Roman" w:eastAsia="黑体" w:cs="Times New Roman"/>
          <w:sz w:val="32"/>
          <w:szCs w:val="32"/>
        </w:rPr>
      </w:pP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1358900</wp:posOffset>
                </wp:positionH>
                <wp:positionV relativeFrom="paragraph">
                  <wp:posOffset>355600</wp:posOffset>
                </wp:positionV>
                <wp:extent cx="3833495" cy="450850"/>
                <wp:effectExtent l="0" t="0" r="0" b="0"/>
                <wp:wrapNone/>
                <wp:docPr id="47" name="流程图: 过程 47"/>
                <wp:cNvGraphicFramePr/>
                <a:graphic xmlns:a="http://schemas.openxmlformats.org/drawingml/2006/main">
                  <a:graphicData uri="http://schemas.microsoft.com/office/word/2010/wordprocessingShape">
                    <wps:wsp>
                      <wps:cNvSpPr/>
                      <wps:spPr>
                        <a:xfrm>
                          <a:off x="0" y="0"/>
                          <a:ext cx="3833495" cy="450850"/>
                        </a:xfrm>
                        <a:prstGeom prst="flowChartProcess">
                          <a:avLst/>
                        </a:prstGeom>
                        <a:noFill/>
                        <a:ln>
                          <a:noFill/>
                        </a:ln>
                      </wps:spPr>
                      <wps:txbx>
                        <w:txbxContent>
                          <w:p>
                            <w:pPr>
                              <w:rPr>
                                <w:rFonts w:ascii="黑体" w:hAnsi="黑体" w:eastAsia="黑体"/>
                                <w:b/>
                                <w:szCs w:val="21"/>
                                <w:u w:val="single"/>
                              </w:rPr>
                            </w:pPr>
                            <w:r>
                              <w:rPr>
                                <w:rFonts w:hint="eastAsia" w:ascii="黑体" w:hAnsi="黑体" w:eastAsia="黑体"/>
                                <w:b/>
                                <w:szCs w:val="21"/>
                                <w:u w:val="single"/>
                              </w:rPr>
                              <w:t>市本级不动产登记“以图查房”功能实现工作流程图</w:t>
                            </w:r>
                          </w:p>
                        </w:txbxContent>
                      </wps:txbx>
                      <wps:bodyPr anchor="ctr" anchorCtr="0" upright="1"/>
                    </wps:wsp>
                  </a:graphicData>
                </a:graphic>
              </wp:anchor>
            </w:drawing>
          </mc:Choice>
          <mc:Fallback>
            <w:pict>
              <v:shape id="_x0000_s1026" o:spid="_x0000_s1026" o:spt="109" type="#_x0000_t109" style="position:absolute;left:0pt;margin-left:107pt;margin-top:28pt;height:35.5pt;width:301.85pt;z-index:251664384;v-text-anchor:middle;mso-width-relative:page;mso-height-relative:page;" filled="f" stroked="f" coordsize="21600,21600" o:gfxdata="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jusjdoAAAAKAQAADwAAAAAAAAABACAAAAAiAAAAZHJz&#10;L2Rvd25yZXYueG1sUEsBAhQAFAAAAAgAh07iQD+UVb7JAQAAdQMAAA4AAAAAAAAAAQAgAAAAKQEA&#10;AGRycy9lMm9Eb2MueG1sUEsFBgAAAAAGAAYAWQEAAGQFAAAAAA==&#10;">
                <v:fill on="f" focussize="0,0"/>
                <v:stroke on="f"/>
                <v:imagedata o:title=""/>
                <o:lock v:ext="edit" aspectratio="f"/>
                <v:textbox>
                  <w:txbxContent>
                    <w:p>
                      <w:pPr>
                        <w:rPr>
                          <w:rFonts w:ascii="黑体" w:hAnsi="黑体" w:eastAsia="黑体"/>
                          <w:b/>
                          <w:szCs w:val="21"/>
                          <w:u w:val="single"/>
                        </w:rPr>
                      </w:pPr>
                      <w:r>
                        <w:rPr>
                          <w:rFonts w:hint="eastAsia" w:ascii="黑体" w:hAnsi="黑体" w:eastAsia="黑体"/>
                          <w:b/>
                          <w:szCs w:val="21"/>
                          <w:u w:val="single"/>
                        </w:rPr>
                        <w:t>市本级不动产登记“以图查房”功能实现工作流程图</w:t>
                      </w:r>
                    </w:p>
                  </w:txbxContent>
                </v:textbox>
              </v:shape>
            </w:pict>
          </mc:Fallback>
        </mc:AlternateContent>
      </w:r>
    </w:p>
    <w:p>
      <w:pPr>
        <w:spacing w:line="600" w:lineRule="exact"/>
        <w:ind w:firstLine="640"/>
        <w:rPr>
          <w:rFonts w:hint="default" w:ascii="Times New Roman" w:hAnsi="Times New Roman" w:eastAsia="黑体" w:cs="Times New Roman"/>
          <w:sz w:val="32"/>
          <w:szCs w:val="32"/>
        </w:rPr>
      </w:pPr>
    </w:p>
    <w:p>
      <w:pPr>
        <w:spacing w:line="600" w:lineRule="exact"/>
        <w:ind w:firstLine="640"/>
        <w:rPr>
          <w:rFonts w:hint="default" w:ascii="Times New Roman" w:hAnsi="Times New Roman" w:eastAsia="黑体" w:cs="Times New Roman"/>
          <w:sz w:val="32"/>
          <w:szCs w:val="32"/>
        </w:rPr>
      </w:pPr>
    </w:p>
    <w:p>
      <w:pPr>
        <w:spacing w:line="600" w:lineRule="exact"/>
        <w:ind w:firstLine="640"/>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四、工作步骤</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（一）准备工作（完成时限：2021年4月底前）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1.研究制定《攀枝花市本级不动产登记“以图查房”功能（试运行）实施方案》。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2.组织召开工作部署会，明确任务分工，宣布工作纪律等。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3.组织业务骨干、技术人员等对“以图查房”功能实现相关技术和业务进行研究探讨。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4.对“以图查房”功能实现所需数据进行收集、整理和分析。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5.对“以图查房”功能实现所需软件平台进行选择和测试分析。</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（二）数据库建立及数据分析处理（完成时限：2021年5月底前）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1.建立数据库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按照系统平台要求，建立相应的数据库，用于存放矢量数据、栅格数据和属性数据等。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2.对宗地图形数据进行分析处理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按照数据格式要求，对从不动产登记系统中提取的宗地图形数据进行转换处理，补充完善相关属性字段和填写属性数据等。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3.对自然幢图形数据进行分析处理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按照数据格式要求，对从不动产登记系统中提取的自然幢图形数据进行转换处理，补充完善相关属性字段和填写属性数据等。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4.对遥感影像数据、栅格数据等进行分析处理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按照软件系统对数据格式有关要求，对遥感影像数据和图片栅格数据等转换处理，满足入库要求。</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（三）软件平台搭建及试点区域功能实现试运行（完成时限：2021年7月底前）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数据格式要求，将宗地图形数据及属性数据、自然幢图形数据及属性数据、楼盘表信息、行政机关、小区名称、河流水面、城市道路、卫星影像数据等进行检查入库，建立“以图查房”功能数据库及管理平台。</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（四）在市域内逐渐推广交易频繁楼盘实现“以图查房”功能（完成时限：2022年6月底前）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2022年6月底前，根据试点楼盘试运行情况，在市域范围内，逐渐完善交易频繁区域楼盘信息数据，将“以图查房”功能推广至更大范围。</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（五）依托市局三维实景建设项目，实现“以图查房”功能（完成时限：2023年）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2023年之前，根据功能试运行情况，继续拓展、完善“以图查房”服务，最终实现基于互联网和移动终端，查询三维实景、全域覆盖、实时更新的“以图查房”功能。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（一）精心组织，有序开展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本级不动产登记“以图查房”功能（试运行）由中心权籍科牵头组织实施，信息科、登记科、综合科做好配合。各科（室）负责人务必高度重视，各司其职，做好进度管控和质量控制等各项工作。建立工作会商机制，中心主要负责人为会商召集人，按需及时组织会商解决数据收集、数据整理、数据处理、系统平台搭建、功能实现等过程中发现的问题，确保工作高效、有序开展。</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（二）质量为先，按时完成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动产登记查询结果与利害关系人切身利益密切相关，登记信息和图形数据的准确性直接影响查询不动产，各部门和工作人员务必提高责任意识、实事求是、认真梳理，在保证工作进度的同时，要切实提高成果质量，确保数据成果的准确性和完整性。</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（三）加强宣传，推广致用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各科（室）要通过现场宣传、政务信息、宣传稿件和各类媒体等，加大对“以图查房”功能的宣传报道，主动创造良好的舆论氛围，积极将改革创新成果告知老百姓，切实方便老百姓。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widowControl/>
        <w:spacing w:line="600" w:lineRule="exact"/>
        <w:ind w:firstLine="320" w:firstLineChars="100"/>
        <w:textAlignment w:val="baseline"/>
        <w:rPr>
          <w:rFonts w:ascii="Times New Roman" w:hAnsi="Times New Roman" w:eastAsia="仿宋_GB2312" w:cs="Times New Roman"/>
          <w:color w:val="000000"/>
          <w:kern w:val="0"/>
          <w:sz w:val="32"/>
          <w:szCs w:val="32"/>
          <w:u w:val="none" w:color="000000"/>
        </w:rPr>
      </w:pPr>
      <w:r>
        <w:rPr>
          <w:rFonts w:ascii="Times New Roman" w:hAnsi="Times New Roman" w:eastAsia="仿宋_GB2312" w:cs="Times New Roman"/>
          <w:color w:val="000000"/>
          <w:kern w:val="0"/>
          <w:sz w:val="32"/>
          <w:szCs w:val="32"/>
          <w:u w:val="none" w:color="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384175</wp:posOffset>
                </wp:positionV>
                <wp:extent cx="5715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25pt;height:0pt;width:450pt;z-index:251661312;mso-width-relative:page;mso-height-relative:page;" filled="f" stroked="t" coordsize="21600,21600" o:gfxdata="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N9y1NMAAAAGAQAADwAAAAAAAAABACAAAAAiAAAAZHJzL2Rvd25yZXYueG1sUEsBAhQAFAAA&#10;AAgAh07iQOX43cD0AQAA5gMAAA4AAAAAAAAAAQAgAAAAIgEAAGRycy9lMm9Eb2MueG1sUEsFBgAA&#10;AAAGAAYAWQEAAIgFAAAAAA==&#10;">
                <v:fill on="f" focussize="0,0"/>
                <v:stroke color="#000000" joinstyle="round"/>
                <v:imagedata o:title=""/>
                <o:lock v:ext="edit" aspectratio="f"/>
              </v:line>
            </w:pict>
          </mc:Fallback>
        </mc:AlternateContent>
      </w:r>
      <w:r>
        <w:rPr>
          <w:rFonts w:ascii="Times New Roman" w:hAnsi="Times New Roman" w:eastAsia="仿宋_GB2312" w:cs="Times New Roman"/>
          <w:color w:val="000000"/>
          <w:kern w:val="0"/>
          <w:sz w:val="31"/>
          <w:szCs w:val="20"/>
          <w:u w:val="none" w:color="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57150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50pt;z-index:251662336;mso-width-relative:page;mso-height-relative:page;" filled="f" stroked="t" coordsize="21600,21600" o:gfxdata="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r9iw0QAAAAQBAAAPAAAAAAAAAAEAIAAAACIAAABkcnMvZG93bnJldi54bWxQSwECFAAUAAAA&#10;CACHTuJAnj8km/UBAADmAwAADgAAAAAAAAABACAAAAAgAQAAZHJzL2Uyb0RvYy54bWxQSwUGAAAA&#10;AAYABgBZAQAAhwUAAAAA&#10;">
                <v:fill on="f" focussize="0,0"/>
                <v:stroke color="#000000" joinstyle="round"/>
                <v:imagedata o:title=""/>
                <o:lock v:ext="edit" aspectratio="f"/>
              </v:line>
            </w:pict>
          </mc:Fallback>
        </mc:AlternateContent>
      </w:r>
      <w:r>
        <w:rPr>
          <w:rFonts w:ascii="Times New Roman" w:hAnsi="Calibri" w:eastAsia="仿宋_GB2312" w:cs="Times New Roman"/>
          <w:color w:val="000000"/>
          <w:kern w:val="0"/>
          <w:sz w:val="32"/>
          <w:szCs w:val="32"/>
          <w:u w:val="none" w:color="000000"/>
        </w:rPr>
        <w:t>攀枝花市不动产登记中心综合科</w:t>
      </w:r>
      <w:r>
        <w:rPr>
          <w:rFonts w:ascii="Times New Roman" w:hAnsi="Times New Roman" w:eastAsia="仿宋_GB2312" w:cs="Times New Roman"/>
          <w:color w:val="000000"/>
          <w:kern w:val="0"/>
          <w:sz w:val="32"/>
          <w:szCs w:val="32"/>
          <w:u w:val="none" w:color="000000"/>
        </w:rPr>
        <w:t xml:space="preserve">   </w:t>
      </w:r>
      <w:r>
        <w:rPr>
          <w:rFonts w:hint="eastAsia" w:ascii="Times New Roman" w:hAnsi="Times New Roman" w:eastAsia="仿宋_GB2312" w:cs="Times New Roman"/>
          <w:color w:val="000000"/>
          <w:kern w:val="0"/>
          <w:sz w:val="32"/>
          <w:szCs w:val="32"/>
          <w:u w:val="none" w:color="000000"/>
        </w:rPr>
        <w:t xml:space="preserve"> </w:t>
      </w:r>
      <w:r>
        <w:rPr>
          <w:rFonts w:ascii="Times New Roman" w:hAnsi="Times New Roman" w:eastAsia="仿宋_GB2312" w:cs="Times New Roman"/>
          <w:color w:val="000000"/>
          <w:kern w:val="0"/>
          <w:sz w:val="32"/>
          <w:szCs w:val="32"/>
          <w:u w:val="none" w:color="000000"/>
        </w:rPr>
        <w:t xml:space="preserve"> 202</w:t>
      </w:r>
      <w:r>
        <w:rPr>
          <w:rFonts w:hint="eastAsia" w:ascii="Times New Roman" w:hAnsi="Times New Roman" w:eastAsia="仿宋_GB2312" w:cs="Times New Roman"/>
          <w:color w:val="000000"/>
          <w:kern w:val="0"/>
          <w:sz w:val="32"/>
          <w:szCs w:val="32"/>
          <w:u w:val="none" w:color="000000"/>
          <w:lang w:val="en-US" w:eastAsia="zh-CN"/>
        </w:rPr>
        <w:t>1</w:t>
      </w:r>
      <w:r>
        <w:rPr>
          <w:rFonts w:ascii="Times New Roman" w:hAnsi="Calibri" w:eastAsia="仿宋_GB2312" w:cs="Times New Roman"/>
          <w:color w:val="000000"/>
          <w:kern w:val="0"/>
          <w:sz w:val="32"/>
          <w:szCs w:val="32"/>
          <w:u w:val="none" w:color="000000"/>
        </w:rPr>
        <w:t>年</w:t>
      </w:r>
      <w:r>
        <w:rPr>
          <w:rFonts w:hint="eastAsia" w:ascii="Times New Roman" w:hAnsi="Times New Roman" w:eastAsia="仿宋_GB2312" w:cs="Times New Roman"/>
          <w:color w:val="000000"/>
          <w:kern w:val="0"/>
          <w:sz w:val="32"/>
          <w:szCs w:val="32"/>
          <w:u w:val="none" w:color="000000"/>
          <w:lang w:val="en-US" w:eastAsia="zh-CN"/>
        </w:rPr>
        <w:t>8</w:t>
      </w:r>
      <w:r>
        <w:rPr>
          <w:rFonts w:ascii="Times New Roman" w:hAnsi="Calibri" w:eastAsia="仿宋_GB2312" w:cs="Times New Roman"/>
          <w:color w:val="000000"/>
          <w:kern w:val="0"/>
          <w:sz w:val="32"/>
          <w:szCs w:val="32"/>
          <w:u w:val="none" w:color="000000"/>
        </w:rPr>
        <w:t>月</w:t>
      </w:r>
      <w:r>
        <w:rPr>
          <w:rFonts w:hint="eastAsia" w:ascii="Times New Roman" w:hAnsi="Times New Roman" w:eastAsia="仿宋_GB2312" w:cs="Times New Roman"/>
          <w:color w:val="000000"/>
          <w:kern w:val="0"/>
          <w:sz w:val="32"/>
          <w:szCs w:val="32"/>
          <w:u w:val="none" w:color="000000"/>
          <w:lang w:val="en-US" w:eastAsia="zh-CN"/>
        </w:rPr>
        <w:t>19</w:t>
      </w:r>
      <w:r>
        <w:rPr>
          <w:rFonts w:ascii="Times New Roman" w:hAnsi="Calibri" w:eastAsia="仿宋_GB2312" w:cs="Times New Roman"/>
          <w:color w:val="000000"/>
          <w:kern w:val="0"/>
          <w:sz w:val="32"/>
          <w:szCs w:val="32"/>
          <w:u w:val="none" w:color="000000"/>
        </w:rPr>
        <w:t>日印发</w:t>
      </w:r>
    </w:p>
    <w:p>
      <w:pPr>
        <w:spacing w:line="20" w:lineRule="exact"/>
        <w:rPr>
          <w:rFonts w:ascii="Times New Roman" w:hAnsi="Times New Roman" w:eastAsia="仿宋_GB2312" w:cs="Times New Roman"/>
          <w:sz w:val="22"/>
          <w:szCs w:val="2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-605790</wp:posOffset>
              </wp:positionV>
              <wp:extent cx="94170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41705" cy="1828800"/>
                      </a:xfrm>
                      <a:prstGeom prst="rect">
                        <a:avLst/>
                      </a:prstGeom>
                      <a:noFill/>
                      <a:ln w="6350">
                        <a:noFill/>
                      </a:ln>
                      <a:effectLst/>
                    </wps:spPr>
                    <wps:txbx>
                      <w:txbxContent>
                        <w:p>
                          <w:pPr>
                            <w:pStyle w:val="2"/>
                            <w:ind w:firstLine="480" w:firstLineChars="20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7.7pt;height:144pt;width:74.15pt;mso-position-horizontal:outside;mso-position-horizontal-relative:margin;z-index:251659264;mso-width-relative:page;mso-height-relative:page;" filled="f" stroked="f" coordsize="21600,21600" o:gfxdata="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D0QrYAAAACAEAAA8AAAAAAAAAAQAgAAAAIgAA&#10;AGRycy9kb3ducmV2LnhtbFBLAQIUABQAAAAIAIdO4kB/Lm9YQQIAAHAEAAAOAAAAAAAAAAEAIAAA&#10;ACcBAABkcnMvZTJvRG9jLnhtbFBLBQYAAAAABgAGAFkBAADaBQAAAAA=&#10;">
              <v:fill on="f" focussize="0,0"/>
              <v:stroke on="f" weight="0.5pt"/>
              <v:imagedata o:title=""/>
              <o:lock v:ext="edit" aspectratio="f"/>
              <v:textbox inset="0mm,0mm,0mm,0mm" style="mso-fit-shape-to-text:t;">
                <w:txbxContent>
                  <w:p>
                    <w:pPr>
                      <w:pStyle w:val="2"/>
                      <w:ind w:firstLine="480" w:firstLineChars="20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6710B"/>
    <w:rsid w:val="002D3D20"/>
    <w:rsid w:val="00393466"/>
    <w:rsid w:val="00396671"/>
    <w:rsid w:val="0048575B"/>
    <w:rsid w:val="00492FAD"/>
    <w:rsid w:val="00917EF0"/>
    <w:rsid w:val="009477A7"/>
    <w:rsid w:val="009E62E2"/>
    <w:rsid w:val="00C4507C"/>
    <w:rsid w:val="00D24274"/>
    <w:rsid w:val="017F2586"/>
    <w:rsid w:val="0AAE7AA6"/>
    <w:rsid w:val="0BCE7A87"/>
    <w:rsid w:val="0E1E53B1"/>
    <w:rsid w:val="0F353BC1"/>
    <w:rsid w:val="0FD0094A"/>
    <w:rsid w:val="10A6710B"/>
    <w:rsid w:val="10C73B52"/>
    <w:rsid w:val="1887779B"/>
    <w:rsid w:val="198728AE"/>
    <w:rsid w:val="1BD1532D"/>
    <w:rsid w:val="1CA81F96"/>
    <w:rsid w:val="241A26B4"/>
    <w:rsid w:val="25C05D9E"/>
    <w:rsid w:val="281A1B89"/>
    <w:rsid w:val="2C0849F3"/>
    <w:rsid w:val="31F058CB"/>
    <w:rsid w:val="33187DD4"/>
    <w:rsid w:val="337F0BFF"/>
    <w:rsid w:val="36757091"/>
    <w:rsid w:val="36D775DF"/>
    <w:rsid w:val="37AA3F92"/>
    <w:rsid w:val="3C831DBE"/>
    <w:rsid w:val="3CF90CC3"/>
    <w:rsid w:val="422777B7"/>
    <w:rsid w:val="43AE4585"/>
    <w:rsid w:val="44734240"/>
    <w:rsid w:val="45D16999"/>
    <w:rsid w:val="49891056"/>
    <w:rsid w:val="4CA37CC7"/>
    <w:rsid w:val="4D3129CB"/>
    <w:rsid w:val="5103491E"/>
    <w:rsid w:val="51246EBC"/>
    <w:rsid w:val="51493840"/>
    <w:rsid w:val="521658A7"/>
    <w:rsid w:val="532339F3"/>
    <w:rsid w:val="563113C9"/>
    <w:rsid w:val="566527C4"/>
    <w:rsid w:val="56F84FC6"/>
    <w:rsid w:val="57C26F21"/>
    <w:rsid w:val="57D90584"/>
    <w:rsid w:val="57E80EA7"/>
    <w:rsid w:val="5AD175D6"/>
    <w:rsid w:val="5EBE4B0A"/>
    <w:rsid w:val="5F3A332F"/>
    <w:rsid w:val="602F20EF"/>
    <w:rsid w:val="62014FF7"/>
    <w:rsid w:val="634A597E"/>
    <w:rsid w:val="64064155"/>
    <w:rsid w:val="64884DFB"/>
    <w:rsid w:val="6DE21F26"/>
    <w:rsid w:val="6E296CF1"/>
    <w:rsid w:val="6FB138C9"/>
    <w:rsid w:val="70826CE1"/>
    <w:rsid w:val="73B418D7"/>
    <w:rsid w:val="74A66D01"/>
    <w:rsid w:val="75364F72"/>
    <w:rsid w:val="755C6BB1"/>
    <w:rsid w:val="7B3F25C6"/>
    <w:rsid w:val="7F45131B"/>
    <w:rsid w:val="7F8C0979"/>
    <w:rsid w:val="7FDC05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Body text|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10">
    <w:name w:val="Header or footer|1"/>
    <w:basedOn w:val="1"/>
    <w:qFormat/>
    <w:uiPriority w:val="0"/>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CBB1-0323-4077-A9CC-C4689E8F72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2417</Words>
  <Characters>2575</Characters>
  <Lines>30</Lines>
  <Paragraphs>8</Paragraphs>
  <TotalTime>3</TotalTime>
  <ScaleCrop>false</ScaleCrop>
  <LinksUpToDate>false</LinksUpToDate>
  <CharactersWithSpaces>2633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2021-07-01T02:32:00Z</dcterms:created>
  <dc:creator>一小方天空</dc:creator>
  <cp:lastModifiedBy>一小方天空</cp:lastModifiedBy>
  <cp:lastPrinted>2021-08-17T07:20:00Z</cp:lastPrinted>
  <dcterms:modified xsi:type="dcterms:W3CDTF">2021-10-12T06:20:27Z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87F66F412FFA4AF785031C69FF4C8682</vt:lpwstr>
  </property>
  <property fmtid="{D5CDD505-2E9C-101B-9397-08002B2CF9AE}" pid="4" name="KSOSaveFontToCloudKey">
    <vt:lpwstr>212946150_cloud</vt:lpwstr>
  </property>
</Properties>
</file>